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051" w:rsidRPr="00EC694A" w:rsidRDefault="007A2051" w:rsidP="007A2051">
      <w:pPr>
        <w:ind w:left="14"/>
        <w:jc w:val="center"/>
        <w:rPr>
          <w:b/>
          <w:sz w:val="26"/>
          <w:szCs w:val="26"/>
        </w:rPr>
      </w:pPr>
      <w:r w:rsidRPr="00EC694A">
        <w:rPr>
          <w:b/>
          <w:sz w:val="26"/>
          <w:szCs w:val="26"/>
        </w:rPr>
        <w:t>Enhancing Synchrony in Chaotic Oscillators by Dynamic Relaying</w:t>
      </w:r>
    </w:p>
    <w:p w:rsidR="007A2051" w:rsidRPr="00EC694A" w:rsidRDefault="007A2051" w:rsidP="007A2051">
      <w:pPr>
        <w:jc w:val="center"/>
        <w:rPr>
          <w:rFonts w:ascii="Georgia" w:hAnsi="Georgia" w:cs="Aharoni"/>
          <w:sz w:val="28"/>
          <w:szCs w:val="28"/>
        </w:rPr>
      </w:pPr>
    </w:p>
    <w:p w:rsidR="007A2051" w:rsidRPr="005979C0" w:rsidRDefault="007A2051" w:rsidP="007A2051">
      <w:pPr>
        <w:jc w:val="center"/>
        <w:rPr>
          <w:sz w:val="22"/>
          <w:szCs w:val="22"/>
        </w:rPr>
      </w:pPr>
      <w:proofErr w:type="spellStart"/>
      <w:r w:rsidRPr="005979C0">
        <w:rPr>
          <w:sz w:val="22"/>
          <w:szCs w:val="22"/>
        </w:rPr>
        <w:t>Ranjib</w:t>
      </w:r>
      <w:proofErr w:type="spellEnd"/>
      <w:r>
        <w:rPr>
          <w:sz w:val="22"/>
          <w:szCs w:val="22"/>
        </w:rPr>
        <w:t xml:space="preserve"> </w:t>
      </w:r>
      <w:r w:rsidRPr="005979C0">
        <w:rPr>
          <w:sz w:val="22"/>
          <w:szCs w:val="22"/>
        </w:rPr>
        <w:t>Banerjee</w:t>
      </w:r>
      <w:r w:rsidRPr="005979C0">
        <w:rPr>
          <w:sz w:val="22"/>
          <w:szCs w:val="22"/>
          <w:vertAlign w:val="superscript"/>
        </w:rPr>
        <w:t>1</w:t>
      </w:r>
      <w:r w:rsidRPr="005979C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 w:rsidRPr="005979C0">
        <w:rPr>
          <w:sz w:val="22"/>
          <w:szCs w:val="22"/>
        </w:rPr>
        <w:t>Dibakar</w:t>
      </w:r>
      <w:proofErr w:type="spellEnd"/>
      <w:r>
        <w:rPr>
          <w:sz w:val="22"/>
          <w:szCs w:val="22"/>
        </w:rPr>
        <w:t xml:space="preserve"> </w:t>
      </w:r>
      <w:r w:rsidRPr="005979C0">
        <w:rPr>
          <w:sz w:val="22"/>
          <w:szCs w:val="22"/>
        </w:rPr>
        <w:t>Ghosh</w:t>
      </w:r>
      <w:r w:rsidRPr="005979C0">
        <w:rPr>
          <w:sz w:val="22"/>
          <w:szCs w:val="22"/>
          <w:vertAlign w:val="superscript"/>
        </w:rPr>
        <w:t>2</w:t>
      </w:r>
      <w:r w:rsidRPr="005979C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979C0">
        <w:rPr>
          <w:sz w:val="22"/>
          <w:szCs w:val="22"/>
        </w:rPr>
        <w:t>E.Padmanaban</w:t>
      </w:r>
      <w:r w:rsidRPr="005979C0">
        <w:rPr>
          <w:sz w:val="22"/>
          <w:szCs w:val="22"/>
          <w:vertAlign w:val="superscript"/>
        </w:rPr>
        <w:t>1</w:t>
      </w:r>
      <w:r w:rsidRPr="005979C0">
        <w:rPr>
          <w:sz w:val="22"/>
          <w:szCs w:val="22"/>
        </w:rPr>
        <w:t xml:space="preserve">, </w:t>
      </w:r>
      <w:r w:rsidR="00690435">
        <w:rPr>
          <w:sz w:val="22"/>
          <w:szCs w:val="22"/>
        </w:rPr>
        <w:t>R.Ramaswamy</w:t>
      </w:r>
      <w:r w:rsidR="00690435" w:rsidRPr="00690435">
        <w:rPr>
          <w:sz w:val="22"/>
          <w:szCs w:val="22"/>
          <w:vertAlign w:val="superscript"/>
        </w:rPr>
        <w:t>3</w:t>
      </w:r>
      <w:r w:rsidR="00690435">
        <w:rPr>
          <w:sz w:val="22"/>
          <w:szCs w:val="22"/>
        </w:rPr>
        <w:t xml:space="preserve">, </w:t>
      </w:r>
      <w:r w:rsidRPr="005979C0">
        <w:rPr>
          <w:sz w:val="22"/>
          <w:szCs w:val="22"/>
        </w:rPr>
        <w:t>L</w:t>
      </w:r>
      <w:r w:rsidR="00690435">
        <w:rPr>
          <w:sz w:val="22"/>
          <w:szCs w:val="22"/>
        </w:rPr>
        <w:t>.</w:t>
      </w:r>
      <w:r w:rsidRPr="005979C0">
        <w:rPr>
          <w:sz w:val="22"/>
          <w:szCs w:val="22"/>
        </w:rPr>
        <w:t>M.Pecora</w:t>
      </w:r>
      <w:r w:rsidR="00690435"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, </w:t>
      </w:r>
      <w:proofErr w:type="spellStart"/>
      <w:r w:rsidRPr="005979C0">
        <w:rPr>
          <w:sz w:val="22"/>
          <w:szCs w:val="22"/>
        </w:rPr>
        <w:t>Syamal</w:t>
      </w:r>
      <w:proofErr w:type="spellEnd"/>
      <w:r w:rsidRPr="005979C0">
        <w:rPr>
          <w:sz w:val="22"/>
          <w:szCs w:val="22"/>
        </w:rPr>
        <w:t xml:space="preserve"> K.Dana</w:t>
      </w:r>
      <w:r w:rsidRPr="005979C0">
        <w:rPr>
          <w:sz w:val="22"/>
          <w:szCs w:val="22"/>
          <w:vertAlign w:val="superscript"/>
        </w:rPr>
        <w:t>1</w:t>
      </w:r>
    </w:p>
    <w:p w:rsidR="007A2051" w:rsidRPr="00B752A2" w:rsidRDefault="007A2051" w:rsidP="007A2051">
      <w:pPr>
        <w:jc w:val="center"/>
        <w:rPr>
          <w:i/>
        </w:rPr>
      </w:pPr>
      <w:r w:rsidRPr="00401B52">
        <w:rPr>
          <w:vertAlign w:val="superscript"/>
        </w:rPr>
        <w:t>1</w:t>
      </w:r>
      <w:r w:rsidRPr="00B752A2">
        <w:rPr>
          <w:i/>
        </w:rPr>
        <w:t>Central Instrumentation,</w:t>
      </w:r>
      <w:r>
        <w:rPr>
          <w:i/>
        </w:rPr>
        <w:t xml:space="preserve"> </w:t>
      </w:r>
      <w:r w:rsidRPr="00B752A2">
        <w:rPr>
          <w:i/>
        </w:rPr>
        <w:t>Indian Institute of Chemical Biology</w:t>
      </w:r>
    </w:p>
    <w:p w:rsidR="007A2051" w:rsidRPr="00B752A2" w:rsidRDefault="007A2051" w:rsidP="007A2051">
      <w:pPr>
        <w:jc w:val="center"/>
        <w:rPr>
          <w:i/>
        </w:rPr>
      </w:pPr>
      <w:r w:rsidRPr="00B752A2">
        <w:rPr>
          <w:i/>
        </w:rPr>
        <w:t>(Council of Scientific and Industrial Research), Kolkata 700032, India</w:t>
      </w:r>
    </w:p>
    <w:p w:rsidR="007A2051" w:rsidRDefault="007A2051" w:rsidP="007A2051">
      <w:pPr>
        <w:jc w:val="center"/>
        <w:rPr>
          <w:i/>
        </w:rPr>
      </w:pPr>
      <w:r w:rsidRPr="00401B52">
        <w:rPr>
          <w:vertAlign w:val="superscript"/>
        </w:rPr>
        <w:t>2</w:t>
      </w:r>
      <w:r w:rsidRPr="00B752A2">
        <w:rPr>
          <w:i/>
        </w:rPr>
        <w:t xml:space="preserve">Department of Mathematics, </w:t>
      </w:r>
      <w:proofErr w:type="spellStart"/>
      <w:r w:rsidRPr="00B752A2">
        <w:rPr>
          <w:i/>
        </w:rPr>
        <w:t>Dinabandhu</w:t>
      </w:r>
      <w:proofErr w:type="spellEnd"/>
      <w:r w:rsidRPr="00B752A2">
        <w:rPr>
          <w:i/>
        </w:rPr>
        <w:t xml:space="preserve"> Andrews College, Kolkata 700084, India</w:t>
      </w:r>
    </w:p>
    <w:p w:rsidR="00690435" w:rsidRDefault="00690435" w:rsidP="007A2051">
      <w:pPr>
        <w:jc w:val="center"/>
        <w:rPr>
          <w:i/>
        </w:rPr>
      </w:pPr>
      <w:r w:rsidRPr="00690435">
        <w:rPr>
          <w:i/>
          <w:vertAlign w:val="superscript"/>
        </w:rPr>
        <w:t>3</w:t>
      </w:r>
      <w:r w:rsidRPr="00690435">
        <w:rPr>
          <w:rStyle w:val="apple-style-span"/>
          <w:i/>
          <w:color w:val="000000"/>
        </w:rPr>
        <w:t>University of Hyderabad, Hyderabad 500 046</w:t>
      </w:r>
      <w:r>
        <w:rPr>
          <w:i/>
        </w:rPr>
        <w:t>, Hyderabad, India</w:t>
      </w:r>
    </w:p>
    <w:p w:rsidR="007A2051" w:rsidRPr="00025919" w:rsidRDefault="00690435" w:rsidP="007A2051">
      <w:pPr>
        <w:jc w:val="center"/>
      </w:pPr>
      <w:r>
        <w:rPr>
          <w:vertAlign w:val="superscript"/>
        </w:rPr>
        <w:t>4</w:t>
      </w:r>
      <w:r w:rsidR="007A2051" w:rsidRPr="00B752A2">
        <w:rPr>
          <w:i/>
        </w:rPr>
        <w:t>Code 6340, Naval Research Laboratory, Washington, D.C. 20375, USA</w:t>
      </w:r>
    </w:p>
    <w:p w:rsidR="007A2051" w:rsidRDefault="007A2051" w:rsidP="007A2051"/>
    <w:p w:rsidR="0084195B" w:rsidRPr="0084195B" w:rsidRDefault="007A2051" w:rsidP="0084195B">
      <w:pPr>
        <w:tabs>
          <w:tab w:val="left" w:pos="9180"/>
        </w:tabs>
        <w:ind w:left="900" w:right="756"/>
        <w:jc w:val="both"/>
        <w:rPr>
          <w:rStyle w:val="apple-style-span"/>
          <w:color w:val="000000"/>
          <w:shd w:val="clear" w:color="auto" w:fill="FFFFFF"/>
        </w:rPr>
      </w:pPr>
      <w:r w:rsidRPr="0084195B">
        <w:rPr>
          <w:lang w:eastAsia="en-US"/>
        </w:rPr>
        <w:t xml:space="preserve">    </w:t>
      </w:r>
      <w:r w:rsidR="0084195B" w:rsidRPr="0084195B">
        <w:rPr>
          <w:rStyle w:val="apple-style-span"/>
          <w:color w:val="000000"/>
          <w:shd w:val="clear" w:color="auto" w:fill="FFFFFF"/>
        </w:rPr>
        <w:t>In a chain of mutually coupled oscillators, the coupling threshold for</w:t>
      </w:r>
      <w:r w:rsidR="0084195B">
        <w:rPr>
          <w:rStyle w:val="apple-style-span"/>
          <w:color w:val="000000"/>
          <w:shd w:val="clear" w:color="auto" w:fill="FFFFFF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>synchronization between the outermost</w:t>
      </w:r>
      <w:r w:rsidR="0084195B">
        <w:rPr>
          <w:rStyle w:val="apple-style-span"/>
          <w:color w:val="000000"/>
          <w:shd w:val="clear" w:color="auto" w:fill="FFFFFF"/>
        </w:rPr>
        <w:t xml:space="preserve"> i</w:t>
      </w:r>
      <w:r w:rsidR="0084195B" w:rsidRPr="0084195B">
        <w:rPr>
          <w:rStyle w:val="apple-style-span"/>
          <w:color w:val="000000"/>
          <w:shd w:val="clear" w:color="auto" w:fill="FFFFFF"/>
        </w:rPr>
        <w:t xml:space="preserve">dentical </w:t>
      </w:r>
      <w:proofErr w:type="gramStart"/>
      <w:r w:rsidR="0084195B" w:rsidRPr="0084195B">
        <w:rPr>
          <w:rStyle w:val="apple-style-span"/>
          <w:color w:val="000000"/>
          <w:shd w:val="clear" w:color="auto" w:fill="FFFFFF"/>
        </w:rPr>
        <w:t>oscillators</w:t>
      </w:r>
      <w:proofErr w:type="gramEnd"/>
      <w:r w:rsidR="0084195B" w:rsidRPr="0084195B">
        <w:rPr>
          <w:rStyle w:val="apple-style-span"/>
          <w:color w:val="000000"/>
          <w:shd w:val="clear" w:color="auto" w:fill="FFFFFF"/>
        </w:rPr>
        <w:t xml:space="preserve"> decreases</w:t>
      </w:r>
      <w:r w:rsidR="007E7AF7">
        <w:rPr>
          <w:rStyle w:val="apple-style-span"/>
          <w:color w:val="000000"/>
          <w:shd w:val="clear" w:color="auto" w:fill="FFFFFF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>when there is a parameter mismatc</w:t>
      </w:r>
      <w:r w:rsidR="0084195B">
        <w:rPr>
          <w:rStyle w:val="apple-style-span"/>
          <w:color w:val="000000"/>
          <w:shd w:val="clear" w:color="auto" w:fill="FFFFFF"/>
        </w:rPr>
        <w:t xml:space="preserve">h with the inner </w:t>
      </w:r>
      <w:r w:rsidR="002A008E">
        <w:rPr>
          <w:rStyle w:val="apple-style-span"/>
          <w:color w:val="000000"/>
          <w:shd w:val="clear" w:color="auto" w:fill="FFFFFF"/>
        </w:rPr>
        <w:t xml:space="preserve">oscillator(s). </w:t>
      </w:r>
      <w:r w:rsidR="0084195B" w:rsidRPr="0084195B">
        <w:rPr>
          <w:rStyle w:val="apple-style-span"/>
          <w:color w:val="000000"/>
          <w:shd w:val="clear" w:color="auto" w:fill="FFFFFF"/>
        </w:rPr>
        <w:t>The</w:t>
      </w:r>
      <w:r w:rsidR="0084195B">
        <w:rPr>
          <w:color w:val="000000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>outer oscillators interact indirectly via dynamic relaying, mediated</w:t>
      </w:r>
      <w:r w:rsidR="0084195B" w:rsidRPr="0084195B">
        <w:rPr>
          <w:color w:val="000000"/>
        </w:rPr>
        <w:br/>
      </w:r>
      <w:r w:rsidR="0084195B" w:rsidRPr="0084195B">
        <w:rPr>
          <w:rStyle w:val="apple-style-span"/>
          <w:color w:val="000000"/>
          <w:shd w:val="clear" w:color="auto" w:fill="FFFFFF"/>
        </w:rPr>
        <w:t>by the central oscillator. We confirm this enhancing effect in Lorenz</w:t>
      </w:r>
      <w:r w:rsidR="007E7AF7">
        <w:rPr>
          <w:rStyle w:val="apple-style-span"/>
          <w:color w:val="000000"/>
          <w:shd w:val="clear" w:color="auto" w:fill="FFFFFF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 xml:space="preserve">and </w:t>
      </w:r>
      <w:proofErr w:type="spellStart"/>
      <w:r w:rsidR="0084195B" w:rsidRPr="0084195B">
        <w:rPr>
          <w:rStyle w:val="apple-style-span"/>
          <w:color w:val="000000"/>
          <w:shd w:val="clear" w:color="auto" w:fill="FFFFFF"/>
        </w:rPr>
        <w:t>Rössler</w:t>
      </w:r>
      <w:proofErr w:type="spellEnd"/>
      <w:r w:rsidR="0084195B" w:rsidRPr="0084195B">
        <w:rPr>
          <w:rStyle w:val="apple-style-span"/>
          <w:color w:val="000000"/>
          <w:shd w:val="clear" w:color="auto" w:fill="FFFFFF"/>
        </w:rPr>
        <w:t xml:space="preserve"> systems in absence of coupling delay and in the</w:t>
      </w:r>
      <w:r w:rsidR="0084195B">
        <w:rPr>
          <w:rStyle w:val="apple-style-span"/>
          <w:color w:val="000000"/>
          <w:shd w:val="clear" w:color="auto" w:fill="FFFFFF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>Mackey-Glass system with coupling delay. This result is</w:t>
      </w:r>
      <w:r w:rsidR="0084195B">
        <w:rPr>
          <w:rStyle w:val="apple-style-span"/>
          <w:color w:val="000000"/>
          <w:shd w:val="clear" w:color="auto" w:fill="FFFFFF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 xml:space="preserve">experimentally verified in an electronic circuit of </w:t>
      </w:r>
      <w:proofErr w:type="spellStart"/>
      <w:r w:rsidR="0084195B" w:rsidRPr="0084195B">
        <w:rPr>
          <w:rStyle w:val="apple-style-span"/>
          <w:color w:val="000000"/>
          <w:shd w:val="clear" w:color="auto" w:fill="FFFFFF"/>
        </w:rPr>
        <w:t>Rössler</w:t>
      </w:r>
      <w:proofErr w:type="spellEnd"/>
      <w:r w:rsidR="0084195B">
        <w:rPr>
          <w:rStyle w:val="apple-style-span"/>
          <w:color w:val="000000"/>
          <w:shd w:val="clear" w:color="auto" w:fill="FFFFFF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>oscillators.</w:t>
      </w:r>
    </w:p>
    <w:p w:rsidR="007A2051" w:rsidRDefault="007A2051" w:rsidP="007A2051"/>
    <w:p w:rsidR="007A2051" w:rsidRDefault="007A2051" w:rsidP="007A2051"/>
    <w:p w:rsidR="007A2051" w:rsidRDefault="007A2051" w:rsidP="007A2051">
      <w:r>
        <w:t xml:space="preserve">                  PACS number: </w:t>
      </w:r>
      <w:r w:rsidRPr="00274140">
        <w:rPr>
          <w:lang w:eastAsia="en-US"/>
        </w:rPr>
        <w:t>82.40.Bj,</w:t>
      </w:r>
      <w:r>
        <w:rPr>
          <w:lang w:eastAsia="en-US"/>
        </w:rPr>
        <w:t xml:space="preserve"> </w:t>
      </w:r>
      <w:r w:rsidRPr="00274140">
        <w:rPr>
          <w:lang w:eastAsia="en-US"/>
        </w:rPr>
        <w:t>05.45.Xt</w:t>
      </w:r>
    </w:p>
    <w:p w:rsidR="007A2051" w:rsidRDefault="007A2051" w:rsidP="007A2051"/>
    <w:p w:rsidR="007A2051" w:rsidRDefault="007A2051" w:rsidP="007A2051">
      <w:pPr>
        <w:sectPr w:rsidR="007A2051" w:rsidSect="007A2051">
          <w:footerReference w:type="default" r:id="rId7"/>
          <w:pgSz w:w="12240" w:h="15840"/>
          <w:pgMar w:top="1008" w:right="1152" w:bottom="1008" w:left="1152" w:header="720" w:footer="720" w:gutter="0"/>
          <w:cols w:space="432"/>
          <w:docGrid w:linePitch="360"/>
        </w:sectPr>
      </w:pPr>
    </w:p>
    <w:p w:rsidR="007A2051" w:rsidRPr="002B127C" w:rsidRDefault="007E7AF7" w:rsidP="007A2051">
      <w:pPr>
        <w:ind w:firstLine="14"/>
        <w:jc w:val="both"/>
        <w:rPr>
          <w:color w:val="000000" w:themeColor="text1"/>
          <w:lang w:eastAsia="en-US"/>
        </w:rPr>
      </w:pPr>
      <w:r>
        <w:rPr>
          <w:rStyle w:val="apple-style-span"/>
          <w:color w:val="000000"/>
          <w:shd w:val="clear" w:color="auto" w:fill="FFFFFF"/>
        </w:rPr>
        <w:lastRenderedPageBreak/>
        <w:t xml:space="preserve">  </w:t>
      </w:r>
      <w:r w:rsidR="0084195B" w:rsidRPr="0084195B">
        <w:rPr>
          <w:rStyle w:val="apple-style-span"/>
          <w:color w:val="000000"/>
          <w:shd w:val="clear" w:color="auto" w:fill="FFFFFF"/>
        </w:rPr>
        <w:t>Chaotic trajectories in coupled nonlinear dynamical systems</w:t>
      </w:r>
      <w:r w:rsidR="0084195B">
        <w:rPr>
          <w:rStyle w:val="apple-style-span"/>
          <w:color w:val="000000"/>
          <w:shd w:val="clear" w:color="auto" w:fill="FFFFFF"/>
        </w:rPr>
        <w:t xml:space="preserve"> </w:t>
      </w:r>
      <w:r w:rsidR="0084195B" w:rsidRPr="0084195B">
        <w:rPr>
          <w:rStyle w:val="apple-style-span"/>
          <w:color w:val="000000"/>
          <w:shd w:val="clear" w:color="auto" w:fill="FFFFFF"/>
        </w:rPr>
        <w:t>are known to synchronize when the strength of the coupling exceeds a</w:t>
      </w:r>
      <w:r w:rsidR="0084195B">
        <w:rPr>
          <w:color w:val="000000"/>
        </w:rPr>
        <w:t xml:space="preserve"> </w:t>
      </w:r>
      <w:r w:rsidR="00C0633B">
        <w:rPr>
          <w:color w:val="000000"/>
        </w:rPr>
        <w:t xml:space="preserve">critical </w:t>
      </w:r>
      <w:r w:rsidR="0084195B" w:rsidRPr="0084195B">
        <w:rPr>
          <w:rStyle w:val="apple-style-span"/>
          <w:color w:val="000000"/>
          <w:shd w:val="clear" w:color="auto" w:fill="FFFFFF"/>
        </w:rPr>
        <w:t>value [1-3].</w:t>
      </w:r>
      <w:r w:rsidR="0084195B">
        <w:rPr>
          <w:rStyle w:val="apple-style-span"/>
          <w:rFonts w:ascii="Arial" w:hAnsi="Arial" w:cs="Arial"/>
          <w:color w:val="000000"/>
          <w:sz w:val="14"/>
          <w:szCs w:val="14"/>
          <w:shd w:val="clear" w:color="auto" w:fill="FFFFFF"/>
        </w:rPr>
        <w:t xml:space="preserve"> </w:t>
      </w:r>
      <w:r w:rsidR="007A2051" w:rsidRPr="002B127C">
        <w:rPr>
          <w:color w:val="000000" w:themeColor="text1"/>
        </w:rPr>
        <w:t xml:space="preserve">Such </w:t>
      </w:r>
      <w:r>
        <w:rPr>
          <w:color w:val="000000" w:themeColor="text1"/>
        </w:rPr>
        <w:t xml:space="preserve">a </w:t>
      </w:r>
      <w:r w:rsidR="00454BB0" w:rsidRPr="002B127C">
        <w:rPr>
          <w:color w:val="000000" w:themeColor="text1"/>
        </w:rPr>
        <w:t>complete synchronization (</w:t>
      </w:r>
      <w:r w:rsidR="007A2051" w:rsidRPr="002B127C">
        <w:rPr>
          <w:color w:val="000000" w:themeColor="text1"/>
        </w:rPr>
        <w:t>CS</w:t>
      </w:r>
      <w:r w:rsidR="00454BB0" w:rsidRPr="002B127C">
        <w:rPr>
          <w:color w:val="000000" w:themeColor="text1"/>
        </w:rPr>
        <w:t>)</w:t>
      </w:r>
      <w:r w:rsidR="007A2051" w:rsidRPr="002B127C">
        <w:rPr>
          <w:color w:val="000000" w:themeColor="text1"/>
        </w:rPr>
        <w:t xml:space="preserve"> </w:t>
      </w:r>
      <w:r w:rsidR="003F4F2F">
        <w:rPr>
          <w:color w:val="000000" w:themeColor="text1"/>
        </w:rPr>
        <w:t xml:space="preserve">is </w:t>
      </w:r>
      <w:r>
        <w:rPr>
          <w:color w:val="000000" w:themeColor="text1"/>
        </w:rPr>
        <w:t>found</w:t>
      </w:r>
      <w:r w:rsidR="003F4F2F">
        <w:rPr>
          <w:color w:val="000000" w:themeColor="text1"/>
        </w:rPr>
        <w:t xml:space="preserve"> </w:t>
      </w:r>
      <w:r w:rsidR="007A2051" w:rsidRPr="002B127C">
        <w:rPr>
          <w:color w:val="000000" w:themeColor="text1"/>
        </w:rPr>
        <w:t>in i</w:t>
      </w:r>
      <w:r w:rsidR="00EE6144" w:rsidRPr="002B127C">
        <w:rPr>
          <w:color w:val="000000" w:themeColor="text1"/>
        </w:rPr>
        <w:t>dentical oscillators</w:t>
      </w:r>
      <w:r>
        <w:rPr>
          <w:color w:val="000000" w:themeColor="text1"/>
        </w:rPr>
        <w:t xml:space="preserve"> only</w:t>
      </w:r>
      <w:r w:rsidR="007A2051" w:rsidRPr="002B127C">
        <w:rPr>
          <w:color w:val="000000" w:themeColor="text1"/>
        </w:rPr>
        <w:t>.</w:t>
      </w:r>
      <w:r w:rsidR="00454BB0" w:rsidRPr="002B127C">
        <w:rPr>
          <w:color w:val="000000" w:themeColor="text1"/>
          <w:lang w:eastAsia="en-US"/>
        </w:rPr>
        <w:t xml:space="preserve"> In</w:t>
      </w:r>
      <w:r w:rsidR="007A2051" w:rsidRPr="002B127C">
        <w:rPr>
          <w:color w:val="000000" w:themeColor="text1"/>
          <w:lang w:eastAsia="en-US"/>
        </w:rPr>
        <w:t xml:space="preserve"> mismatch</w:t>
      </w:r>
      <w:r w:rsidR="00454BB0" w:rsidRPr="002B127C">
        <w:rPr>
          <w:color w:val="000000" w:themeColor="text1"/>
          <w:lang w:eastAsia="en-US"/>
        </w:rPr>
        <w:t xml:space="preserve">ed </w:t>
      </w:r>
      <w:r>
        <w:rPr>
          <w:color w:val="000000" w:themeColor="text1"/>
          <w:lang w:eastAsia="en-US"/>
        </w:rPr>
        <w:t>systems</w:t>
      </w:r>
      <w:r w:rsidR="00EE6144" w:rsidRPr="002B127C">
        <w:rPr>
          <w:color w:val="000000" w:themeColor="text1"/>
          <w:lang w:eastAsia="en-US"/>
        </w:rPr>
        <w:t>, CS becomes unstable</w:t>
      </w:r>
      <w:r w:rsidR="00454BB0" w:rsidRPr="002B127C">
        <w:rPr>
          <w:color w:val="000000" w:themeColor="text1"/>
          <w:lang w:eastAsia="en-US"/>
        </w:rPr>
        <w:t xml:space="preserve"> </w:t>
      </w:r>
      <w:r w:rsidR="007A2051" w:rsidRPr="002B127C">
        <w:rPr>
          <w:color w:val="000000" w:themeColor="text1"/>
          <w:lang w:eastAsia="en-US"/>
        </w:rPr>
        <w:t xml:space="preserve">due to bubbling of attractor or bursting instabilities [4]. </w:t>
      </w:r>
      <w:r w:rsidR="00454BB0" w:rsidRPr="002B127C">
        <w:rPr>
          <w:color w:val="000000" w:themeColor="text1"/>
          <w:lang w:eastAsia="en-US"/>
        </w:rPr>
        <w:t xml:space="preserve">However, </w:t>
      </w:r>
      <w:r w:rsidR="007A2051" w:rsidRPr="002B127C">
        <w:rPr>
          <w:color w:val="000000" w:themeColor="text1"/>
          <w:lang w:eastAsia="en-US"/>
        </w:rPr>
        <w:t>lag</w:t>
      </w:r>
      <w:r w:rsidR="00567E92" w:rsidRPr="002B127C">
        <w:rPr>
          <w:color w:val="000000" w:themeColor="text1"/>
          <w:lang w:eastAsia="en-US"/>
        </w:rPr>
        <w:t xml:space="preserve"> </w:t>
      </w:r>
      <w:r w:rsidR="007A2051" w:rsidRPr="002B127C">
        <w:rPr>
          <w:color w:val="000000" w:themeColor="text1"/>
          <w:lang w:eastAsia="en-US"/>
        </w:rPr>
        <w:t xml:space="preserve">synchronization (LS) may </w:t>
      </w:r>
      <w:r>
        <w:rPr>
          <w:color w:val="000000" w:themeColor="text1"/>
          <w:lang w:eastAsia="en-US"/>
        </w:rPr>
        <w:t>be observed</w:t>
      </w:r>
      <w:r w:rsidR="007A2051" w:rsidRPr="002B127C">
        <w:rPr>
          <w:color w:val="000000" w:themeColor="text1"/>
          <w:lang w:eastAsia="en-US"/>
        </w:rPr>
        <w:t xml:space="preserve"> in mismatched chaotic oscillators at a lower critical coupling [5, 6]. This LS scenario is found to play a constructive role in </w:t>
      </w:r>
      <w:r w:rsidR="00454BB0" w:rsidRPr="002B127C">
        <w:rPr>
          <w:color w:val="000000" w:themeColor="text1"/>
          <w:lang w:eastAsia="en-US"/>
        </w:rPr>
        <w:t xml:space="preserve">a chain diffusively coupled chaotic </w:t>
      </w:r>
      <w:r w:rsidR="007A2051" w:rsidRPr="002B127C">
        <w:rPr>
          <w:color w:val="000000" w:themeColor="text1"/>
          <w:lang w:eastAsia="en-US"/>
        </w:rPr>
        <w:t xml:space="preserve">oscillators. Two </w:t>
      </w:r>
      <w:r w:rsidR="00454BB0" w:rsidRPr="002B127C">
        <w:rPr>
          <w:color w:val="000000" w:themeColor="text1"/>
          <w:lang w:eastAsia="en-US"/>
        </w:rPr>
        <w:t xml:space="preserve">or more </w:t>
      </w:r>
      <w:r w:rsidR="007A2051" w:rsidRPr="002B127C">
        <w:rPr>
          <w:color w:val="000000" w:themeColor="text1"/>
          <w:lang w:eastAsia="en-US"/>
        </w:rPr>
        <w:t xml:space="preserve">identical oscillators </w:t>
      </w:r>
      <w:r w:rsidR="00C701B7" w:rsidRPr="002B127C">
        <w:rPr>
          <w:color w:val="000000" w:themeColor="text1"/>
          <w:lang w:eastAsia="en-US"/>
        </w:rPr>
        <w:t xml:space="preserve">in a chain </w:t>
      </w:r>
      <w:r w:rsidR="007A2051" w:rsidRPr="002B127C">
        <w:rPr>
          <w:color w:val="000000" w:themeColor="text1"/>
          <w:lang w:eastAsia="en-US"/>
        </w:rPr>
        <w:t xml:space="preserve">emerge into CS at a lower critical coupling when mediated by a </w:t>
      </w:r>
      <w:r w:rsidR="00EC69AE" w:rsidRPr="002B127C">
        <w:rPr>
          <w:color w:val="000000" w:themeColor="text1"/>
          <w:lang w:eastAsia="en-US"/>
        </w:rPr>
        <w:t>mismatched central</w:t>
      </w:r>
      <w:r w:rsidR="007A2051" w:rsidRPr="002B127C">
        <w:rPr>
          <w:color w:val="000000" w:themeColor="text1"/>
          <w:lang w:eastAsia="en-US"/>
        </w:rPr>
        <w:t xml:space="preserve"> oscillator. The </w:t>
      </w:r>
      <w:r w:rsidR="00454BB0" w:rsidRPr="002B127C">
        <w:rPr>
          <w:color w:val="000000" w:themeColor="text1"/>
          <w:lang w:eastAsia="en-US"/>
        </w:rPr>
        <w:t>central</w:t>
      </w:r>
      <w:r w:rsidR="007A2051" w:rsidRPr="002B127C">
        <w:rPr>
          <w:color w:val="000000" w:themeColor="text1"/>
          <w:lang w:eastAsia="en-US"/>
        </w:rPr>
        <w:t xml:space="preserve"> oscillator </w:t>
      </w:r>
      <w:r w:rsidR="00EE6144" w:rsidRPr="002B127C">
        <w:rPr>
          <w:color w:val="000000" w:themeColor="text1"/>
          <w:lang w:eastAsia="en-US"/>
        </w:rPr>
        <w:t xml:space="preserve">with a positive/negative mismatch </w:t>
      </w:r>
      <w:r w:rsidR="007A2051" w:rsidRPr="002B127C">
        <w:rPr>
          <w:color w:val="000000" w:themeColor="text1"/>
          <w:lang w:eastAsia="en-US"/>
        </w:rPr>
        <w:t>induces a common time lag</w:t>
      </w:r>
      <w:r w:rsidR="00EE6144" w:rsidRPr="002B127C">
        <w:rPr>
          <w:color w:val="000000" w:themeColor="text1"/>
          <w:lang w:eastAsia="en-US"/>
        </w:rPr>
        <w:t>/lead</w:t>
      </w:r>
      <w:r w:rsidR="007A2051" w:rsidRPr="002B127C">
        <w:rPr>
          <w:color w:val="000000" w:themeColor="text1"/>
          <w:lang w:eastAsia="en-US"/>
        </w:rPr>
        <w:t xml:space="preserve"> with the outer oscillators leading to a LS state at a lower critical coupling. As an example, an induced mismatch in oscillator (2) </w:t>
      </w:r>
      <w:r w:rsidR="00EC69AE" w:rsidRPr="002B127C">
        <w:rPr>
          <w:color w:val="000000" w:themeColor="text1"/>
          <w:lang w:eastAsia="en-US"/>
        </w:rPr>
        <w:t>in</w:t>
      </w:r>
      <w:r w:rsidR="007A2051" w:rsidRPr="002B127C">
        <w:rPr>
          <w:color w:val="000000" w:themeColor="text1"/>
          <w:lang w:eastAsia="en-US"/>
        </w:rPr>
        <w:t xml:space="preserve"> the middle in Fig. 1(a) is found to enhance CS of the (1, 3)-pair of identical oscillators by lowering the critical coupling as shown in the master stability function (MSF) [7] plot </w:t>
      </w:r>
      <w:r w:rsidR="007A2051" w:rsidRPr="002B127C">
        <w:rPr>
          <w:color w:val="000000" w:themeColor="text1"/>
          <w:sz w:val="18"/>
          <w:szCs w:val="18"/>
        </w:rPr>
        <w:t xml:space="preserve">in </w:t>
      </w:r>
      <w:r w:rsidR="007A2051" w:rsidRPr="002B127C">
        <w:rPr>
          <w:color w:val="000000" w:themeColor="text1"/>
          <w:lang w:eastAsia="en-US"/>
        </w:rPr>
        <w:t>Fig. 1(b). Th</w:t>
      </w:r>
      <w:r w:rsidR="00EC69AE" w:rsidRPr="002B127C">
        <w:rPr>
          <w:color w:val="000000" w:themeColor="text1"/>
          <w:lang w:eastAsia="en-US"/>
        </w:rPr>
        <w:t>is</w:t>
      </w:r>
      <w:r w:rsidR="007A2051" w:rsidRPr="002B127C">
        <w:rPr>
          <w:color w:val="000000" w:themeColor="text1"/>
          <w:lang w:eastAsia="en-US"/>
        </w:rPr>
        <w:t xml:space="preserve"> enhancing effect is seen at the right side of the dark hill where the coupled dynamics is chaotic. On the left side, the coupled dynamics is periodic where a diminishing effect is observed instead. The MSF is calculated between the (1, 3)-pair of identical oscillators which are not directly coupled but interacting through exchange of signals mediated by the oscillator (2). Th</w:t>
      </w:r>
      <w:r>
        <w:rPr>
          <w:color w:val="000000" w:themeColor="text1"/>
          <w:lang w:eastAsia="en-US"/>
        </w:rPr>
        <w:t>e</w:t>
      </w:r>
      <w:r w:rsidR="007A2051" w:rsidRPr="002B127C">
        <w:rPr>
          <w:color w:val="000000" w:themeColor="text1"/>
          <w:lang w:eastAsia="en-US"/>
        </w:rPr>
        <w:t xml:space="preserve"> enhancing effect is found true in both absence and presence of coupling delay.</w:t>
      </w:r>
    </w:p>
    <w:p w:rsidR="007A2051" w:rsidRDefault="00567E92" w:rsidP="007A2051">
      <w:pPr>
        <w:jc w:val="both"/>
        <w:rPr>
          <w:color w:val="000000" w:themeColor="text1"/>
          <w:lang w:eastAsia="en-US"/>
        </w:rPr>
      </w:pPr>
      <w:r w:rsidRPr="002B127C">
        <w:rPr>
          <w:color w:val="000000" w:themeColor="text1"/>
          <w:lang w:eastAsia="en-US"/>
        </w:rPr>
        <w:t xml:space="preserve">   In presence of long conduction delays, </w:t>
      </w:r>
      <w:proofErr w:type="gramStart"/>
      <w:r w:rsidRPr="002B127C">
        <w:rPr>
          <w:color w:val="000000" w:themeColor="text1"/>
          <w:lang w:eastAsia="en-US"/>
        </w:rPr>
        <w:t xml:space="preserve">a </w:t>
      </w:r>
      <w:r w:rsidR="00EC694A" w:rsidRPr="002B127C">
        <w:rPr>
          <w:color w:val="000000" w:themeColor="text1"/>
          <w:lang w:eastAsia="en-US"/>
        </w:rPr>
        <w:t>zero</w:t>
      </w:r>
      <w:proofErr w:type="gramEnd"/>
      <w:r w:rsidR="00EC694A" w:rsidRPr="002B127C">
        <w:rPr>
          <w:color w:val="000000" w:themeColor="text1"/>
          <w:lang w:eastAsia="en-US"/>
        </w:rPr>
        <w:t>-</w:t>
      </w:r>
      <w:r w:rsidR="00EE6144" w:rsidRPr="002B127C">
        <w:rPr>
          <w:color w:val="000000" w:themeColor="text1"/>
          <w:lang w:eastAsia="en-US"/>
        </w:rPr>
        <w:t>lag synchronization (ZLS) wa</w:t>
      </w:r>
      <w:r w:rsidR="007A2051" w:rsidRPr="002B127C">
        <w:rPr>
          <w:color w:val="000000" w:themeColor="text1"/>
          <w:lang w:eastAsia="en-US"/>
        </w:rPr>
        <w:t>s reported [8-9] in two distantly located populations of neurons in cerebral cortical areas when mediated by a third population. Th</w:t>
      </w:r>
      <w:r w:rsidR="007E7AF7">
        <w:rPr>
          <w:color w:val="000000" w:themeColor="text1"/>
          <w:lang w:eastAsia="en-US"/>
        </w:rPr>
        <w:t>e</w:t>
      </w:r>
      <w:r w:rsidR="00EE6144" w:rsidRPr="002B127C">
        <w:rPr>
          <w:color w:val="000000" w:themeColor="text1"/>
          <w:lang w:eastAsia="en-US"/>
        </w:rPr>
        <w:t xml:space="preserve"> ZLS was</w:t>
      </w:r>
      <w:r w:rsidR="007A2051" w:rsidRPr="002B127C">
        <w:rPr>
          <w:color w:val="000000" w:themeColor="text1"/>
          <w:lang w:eastAsia="en-US"/>
        </w:rPr>
        <w:t xml:space="preserve"> verified in laboratory experiments</w:t>
      </w:r>
      <w:r w:rsidR="0042578F" w:rsidRPr="002B127C">
        <w:rPr>
          <w:color w:val="000000" w:themeColor="text1"/>
          <w:lang w:eastAsia="en-US"/>
        </w:rPr>
        <w:t xml:space="preserve">: </w:t>
      </w:r>
      <w:r w:rsidRPr="002B127C">
        <w:rPr>
          <w:color w:val="000000" w:themeColor="text1"/>
          <w:lang w:eastAsia="en-US"/>
        </w:rPr>
        <w:t>laser [10]</w:t>
      </w:r>
      <w:r w:rsidR="0042578F" w:rsidRPr="002B127C">
        <w:rPr>
          <w:color w:val="000000" w:themeColor="text1"/>
          <w:lang w:eastAsia="en-US"/>
        </w:rPr>
        <w:t xml:space="preserve">, </w:t>
      </w:r>
      <w:r w:rsidRPr="002B127C">
        <w:rPr>
          <w:color w:val="000000" w:themeColor="text1"/>
          <w:lang w:eastAsia="en-US"/>
        </w:rPr>
        <w:t>electronic circuit [11]</w:t>
      </w:r>
      <w:r w:rsidR="007A2051" w:rsidRPr="002B127C">
        <w:rPr>
          <w:color w:val="000000" w:themeColor="text1"/>
          <w:lang w:eastAsia="en-US"/>
        </w:rPr>
        <w:t xml:space="preserve">. </w:t>
      </w:r>
      <w:r w:rsidR="004E6D85" w:rsidRPr="002B127C">
        <w:rPr>
          <w:color w:val="000000" w:themeColor="text1"/>
          <w:lang w:eastAsia="en-US"/>
        </w:rPr>
        <w:t xml:space="preserve">In experiments, </w:t>
      </w:r>
      <w:r w:rsidR="007A2051" w:rsidRPr="002B127C">
        <w:rPr>
          <w:color w:val="000000" w:themeColor="text1"/>
          <w:lang w:eastAsia="en-US"/>
        </w:rPr>
        <w:t xml:space="preserve">one common strategy was to detune (positively or negatively) the frequency of the central oscillator to optimize the ZLS. </w:t>
      </w:r>
      <w:r w:rsidR="00777445" w:rsidRPr="002B127C">
        <w:rPr>
          <w:color w:val="000000" w:themeColor="text1"/>
          <w:lang w:eastAsia="en-US"/>
        </w:rPr>
        <w:t xml:space="preserve">The </w:t>
      </w:r>
      <w:r w:rsidR="00294D56" w:rsidRPr="002B127C">
        <w:rPr>
          <w:color w:val="000000" w:themeColor="text1"/>
          <w:lang w:eastAsia="en-US"/>
        </w:rPr>
        <w:t>robustness</w:t>
      </w:r>
      <w:r w:rsidRPr="002B127C">
        <w:rPr>
          <w:color w:val="000000" w:themeColor="text1"/>
          <w:lang w:eastAsia="en-US"/>
        </w:rPr>
        <w:t xml:space="preserve"> </w:t>
      </w:r>
      <w:r w:rsidR="00777445" w:rsidRPr="002B127C">
        <w:rPr>
          <w:color w:val="000000" w:themeColor="text1"/>
          <w:lang w:eastAsia="en-US"/>
        </w:rPr>
        <w:t xml:space="preserve">of the ZLS </w:t>
      </w:r>
      <w:r w:rsidR="00DE1622">
        <w:rPr>
          <w:color w:val="000000" w:themeColor="text1"/>
          <w:lang w:eastAsia="en-US"/>
        </w:rPr>
        <w:t>to</w:t>
      </w:r>
      <w:r w:rsidR="007E7AF7">
        <w:rPr>
          <w:color w:val="000000" w:themeColor="text1"/>
          <w:lang w:eastAsia="en-US"/>
        </w:rPr>
        <w:t xml:space="preserve"> </w:t>
      </w:r>
      <w:r w:rsidRPr="002B127C">
        <w:rPr>
          <w:color w:val="000000" w:themeColor="text1"/>
          <w:lang w:eastAsia="en-US"/>
        </w:rPr>
        <w:t>frequency detu</w:t>
      </w:r>
      <w:r w:rsidR="00C0633B">
        <w:rPr>
          <w:color w:val="000000" w:themeColor="text1"/>
          <w:lang w:eastAsia="en-US"/>
        </w:rPr>
        <w:t xml:space="preserve">ning </w:t>
      </w:r>
      <w:r w:rsidR="00294D56" w:rsidRPr="002B127C">
        <w:rPr>
          <w:color w:val="000000" w:themeColor="text1"/>
          <w:lang w:eastAsia="en-US"/>
        </w:rPr>
        <w:t xml:space="preserve">in the central oscillator </w:t>
      </w:r>
      <w:r w:rsidR="00B446E7">
        <w:rPr>
          <w:color w:val="000000" w:themeColor="text1"/>
          <w:lang w:eastAsia="en-US"/>
        </w:rPr>
        <w:t xml:space="preserve">and also </w:t>
      </w:r>
      <w:r w:rsidR="00B446E7" w:rsidRPr="002B127C">
        <w:rPr>
          <w:color w:val="000000" w:themeColor="text1"/>
          <w:lang w:eastAsia="en-US"/>
        </w:rPr>
        <w:t xml:space="preserve">to </w:t>
      </w:r>
      <w:r w:rsidR="00B446E7">
        <w:rPr>
          <w:color w:val="000000" w:themeColor="text1"/>
          <w:lang w:eastAsia="en-US"/>
        </w:rPr>
        <w:t>parameter mismatch in the o</w:t>
      </w:r>
      <w:r w:rsidR="00C0633B">
        <w:rPr>
          <w:color w:val="000000" w:themeColor="text1"/>
          <w:lang w:eastAsia="en-US"/>
        </w:rPr>
        <w:t>uter oscillators</w:t>
      </w:r>
      <w:r w:rsidR="00B446E7">
        <w:rPr>
          <w:color w:val="000000" w:themeColor="text1"/>
          <w:lang w:eastAsia="en-US"/>
        </w:rPr>
        <w:t xml:space="preserve"> </w:t>
      </w:r>
      <w:r w:rsidR="00294D56" w:rsidRPr="002B127C">
        <w:rPr>
          <w:color w:val="000000" w:themeColor="text1"/>
          <w:lang w:eastAsia="en-US"/>
        </w:rPr>
        <w:t>wa</w:t>
      </w:r>
      <w:r w:rsidR="00DE1622">
        <w:rPr>
          <w:color w:val="000000" w:themeColor="text1"/>
          <w:lang w:eastAsia="en-US"/>
        </w:rPr>
        <w:t>s investigated</w:t>
      </w:r>
      <w:r w:rsidR="00C0633B">
        <w:rPr>
          <w:color w:val="000000" w:themeColor="text1"/>
          <w:lang w:eastAsia="en-US"/>
        </w:rPr>
        <w:t xml:space="preserve"> [12-13]</w:t>
      </w:r>
      <w:r w:rsidR="00777445" w:rsidRPr="002B127C">
        <w:rPr>
          <w:color w:val="000000" w:themeColor="text1"/>
          <w:lang w:eastAsia="en-US"/>
        </w:rPr>
        <w:t xml:space="preserve">. </w:t>
      </w:r>
      <w:r w:rsidRPr="002B127C">
        <w:rPr>
          <w:color w:val="000000" w:themeColor="text1"/>
          <w:lang w:eastAsia="en-US"/>
        </w:rPr>
        <w:t>The central oscillator played a lead/laggard role</w:t>
      </w:r>
      <w:r w:rsidR="00875661" w:rsidRPr="002B127C">
        <w:rPr>
          <w:color w:val="000000" w:themeColor="text1"/>
          <w:lang w:eastAsia="en-US"/>
        </w:rPr>
        <w:t xml:space="preserve"> </w:t>
      </w:r>
      <w:r w:rsidR="00B446E7">
        <w:rPr>
          <w:color w:val="000000" w:themeColor="text1"/>
          <w:lang w:eastAsia="en-US"/>
        </w:rPr>
        <w:t>in</w:t>
      </w:r>
      <w:r w:rsidR="00875661" w:rsidRPr="002B127C">
        <w:rPr>
          <w:color w:val="000000" w:themeColor="text1"/>
          <w:lang w:eastAsia="en-US"/>
        </w:rPr>
        <w:t xml:space="preserve"> presence of long coupling delay. </w:t>
      </w:r>
      <w:r w:rsidR="007E7AF7">
        <w:rPr>
          <w:color w:val="000000" w:themeColor="text1"/>
          <w:lang w:eastAsia="en-US"/>
        </w:rPr>
        <w:t xml:space="preserve">An </w:t>
      </w:r>
      <w:r w:rsidR="007E7AF7">
        <w:rPr>
          <w:color w:val="000000" w:themeColor="text1"/>
          <w:lang w:eastAsia="en-US"/>
        </w:rPr>
        <w:lastRenderedPageBreak/>
        <w:t xml:space="preserve">isochronal synchronization </w:t>
      </w:r>
      <w:r w:rsidR="00875661" w:rsidRPr="002B127C">
        <w:rPr>
          <w:color w:val="000000" w:themeColor="text1"/>
          <w:lang w:eastAsia="en-US"/>
        </w:rPr>
        <w:t xml:space="preserve">[14] was also reported in </w:t>
      </w:r>
      <w:r w:rsidR="00294D56" w:rsidRPr="002B127C">
        <w:rPr>
          <w:color w:val="000000" w:themeColor="text1"/>
          <w:lang w:eastAsia="en-US"/>
        </w:rPr>
        <w:t xml:space="preserve">three </w:t>
      </w:r>
      <w:r w:rsidR="00875661" w:rsidRPr="002B127C">
        <w:rPr>
          <w:color w:val="000000" w:themeColor="text1"/>
          <w:lang w:eastAsia="en-US"/>
        </w:rPr>
        <w:t>instantaneously coupled laser sources. However, the role of parameter mismatch</w:t>
      </w:r>
      <w:r w:rsidR="00F466E9">
        <w:rPr>
          <w:color w:val="000000" w:themeColor="text1"/>
          <w:lang w:eastAsia="en-US"/>
        </w:rPr>
        <w:t xml:space="preserve"> (or frequency detuning</w:t>
      </w:r>
      <w:r w:rsidR="00DE1622">
        <w:rPr>
          <w:color w:val="000000" w:themeColor="text1"/>
          <w:lang w:eastAsia="en-US"/>
        </w:rPr>
        <w:t>)</w:t>
      </w:r>
      <w:r w:rsidR="00875661" w:rsidRPr="002B127C">
        <w:rPr>
          <w:color w:val="000000" w:themeColor="text1"/>
          <w:lang w:eastAsia="en-US"/>
        </w:rPr>
        <w:t xml:space="preserve"> on the critical coupling of ZLS was not investigated</w:t>
      </w:r>
      <w:r w:rsidR="00DE1622">
        <w:rPr>
          <w:color w:val="000000" w:themeColor="text1"/>
          <w:lang w:eastAsia="en-US"/>
        </w:rPr>
        <w:t xml:space="preserve"> earlier</w:t>
      </w:r>
      <w:r w:rsidR="00875661" w:rsidRPr="002B127C">
        <w:rPr>
          <w:color w:val="000000" w:themeColor="text1"/>
          <w:lang w:eastAsia="en-US"/>
        </w:rPr>
        <w:t xml:space="preserve">. </w:t>
      </w:r>
      <w:r w:rsidR="008B0126">
        <w:rPr>
          <w:color w:val="000000" w:themeColor="text1"/>
          <w:lang w:eastAsia="en-US"/>
        </w:rPr>
        <w:t>We address here a natural question</w:t>
      </w:r>
      <w:r w:rsidR="00294D56" w:rsidRPr="002B127C">
        <w:rPr>
          <w:color w:val="000000" w:themeColor="text1"/>
          <w:lang w:eastAsia="en-US"/>
        </w:rPr>
        <w:t xml:space="preserve"> </w:t>
      </w:r>
      <w:r w:rsidR="00F466E9">
        <w:rPr>
          <w:color w:val="000000" w:themeColor="text1"/>
          <w:lang w:eastAsia="en-US"/>
        </w:rPr>
        <w:t xml:space="preserve">if </w:t>
      </w:r>
      <w:r w:rsidR="0042578F" w:rsidRPr="002B127C">
        <w:rPr>
          <w:color w:val="000000" w:themeColor="text1"/>
          <w:lang w:eastAsia="en-US"/>
        </w:rPr>
        <w:t>the</w:t>
      </w:r>
      <w:r w:rsidR="00C701B7" w:rsidRPr="002B127C">
        <w:rPr>
          <w:color w:val="000000" w:themeColor="text1"/>
          <w:lang w:eastAsia="en-US"/>
        </w:rPr>
        <w:t xml:space="preserve"> </w:t>
      </w:r>
      <w:r w:rsidR="007A2051" w:rsidRPr="002B127C">
        <w:rPr>
          <w:color w:val="000000" w:themeColor="text1"/>
          <w:lang w:eastAsia="en-US"/>
        </w:rPr>
        <w:t xml:space="preserve">parameter mismatch in </w:t>
      </w:r>
      <w:r w:rsidR="008B0126">
        <w:rPr>
          <w:color w:val="000000" w:themeColor="text1"/>
          <w:lang w:eastAsia="en-US"/>
        </w:rPr>
        <w:t>the</w:t>
      </w:r>
      <w:r w:rsidR="007A2051" w:rsidRPr="002B127C">
        <w:rPr>
          <w:color w:val="000000" w:themeColor="text1"/>
          <w:lang w:eastAsia="en-US"/>
        </w:rPr>
        <w:t xml:space="preserve"> central oscillator </w:t>
      </w:r>
      <w:r w:rsidR="00FE336A" w:rsidRPr="002B127C">
        <w:rPr>
          <w:color w:val="000000" w:themeColor="text1"/>
          <w:lang w:eastAsia="en-US"/>
        </w:rPr>
        <w:t>plays any role on</w:t>
      </w:r>
      <w:r w:rsidR="007A2051" w:rsidRPr="002B127C">
        <w:rPr>
          <w:color w:val="000000" w:themeColor="text1"/>
          <w:lang w:eastAsia="en-US"/>
        </w:rPr>
        <w:t xml:space="preserve"> the ZLS</w:t>
      </w:r>
      <w:r w:rsidR="00F466E9">
        <w:rPr>
          <w:color w:val="000000" w:themeColor="text1"/>
          <w:lang w:eastAsia="en-US"/>
        </w:rPr>
        <w:t xml:space="preserve"> or isochronal synchronization</w:t>
      </w:r>
      <w:r w:rsidR="007A2051" w:rsidRPr="002B127C">
        <w:rPr>
          <w:color w:val="000000" w:themeColor="text1"/>
          <w:lang w:eastAsia="en-US"/>
        </w:rPr>
        <w:t xml:space="preserve">. Investigating a </w:t>
      </w:r>
      <w:r w:rsidR="000C606E" w:rsidRPr="002B127C">
        <w:rPr>
          <w:color w:val="000000" w:themeColor="text1"/>
          <w:lang w:eastAsia="en-US"/>
        </w:rPr>
        <w:t>chain</w:t>
      </w:r>
      <w:r w:rsidR="007A2051" w:rsidRPr="002B127C">
        <w:rPr>
          <w:color w:val="000000" w:themeColor="text1"/>
          <w:lang w:eastAsia="en-US"/>
        </w:rPr>
        <w:t xml:space="preserve"> of three delay coupled delay Mackey-Glass systems</w:t>
      </w:r>
      <w:r w:rsidR="00FE336A" w:rsidRPr="002B127C">
        <w:rPr>
          <w:color w:val="000000" w:themeColor="text1"/>
          <w:lang w:eastAsia="en-US"/>
        </w:rPr>
        <w:t xml:space="preserve"> with co</w:t>
      </w:r>
      <w:r w:rsidR="00F466E9">
        <w:rPr>
          <w:color w:val="000000" w:themeColor="text1"/>
          <w:lang w:eastAsia="en-US"/>
        </w:rPr>
        <w:t>upling</w:t>
      </w:r>
      <w:r w:rsidR="00FE336A" w:rsidRPr="002B127C">
        <w:rPr>
          <w:color w:val="000000" w:themeColor="text1"/>
          <w:lang w:eastAsia="en-US"/>
        </w:rPr>
        <w:t xml:space="preserve"> delay</w:t>
      </w:r>
      <w:r w:rsidR="007A2051" w:rsidRPr="002B127C">
        <w:rPr>
          <w:color w:val="000000" w:themeColor="text1"/>
          <w:lang w:eastAsia="en-US"/>
        </w:rPr>
        <w:t>, we find that two id</w:t>
      </w:r>
      <w:r w:rsidR="00F466E9">
        <w:rPr>
          <w:color w:val="000000" w:themeColor="text1"/>
          <w:lang w:eastAsia="en-US"/>
        </w:rPr>
        <w:t>entical outer oscillators evolves t</w:t>
      </w:r>
      <w:r w:rsidR="007A2051" w:rsidRPr="002B127C">
        <w:rPr>
          <w:color w:val="000000" w:themeColor="text1"/>
          <w:lang w:eastAsia="en-US"/>
        </w:rPr>
        <w:t xml:space="preserve">o </w:t>
      </w:r>
      <w:r w:rsidR="00C0633B">
        <w:rPr>
          <w:color w:val="000000" w:themeColor="text1"/>
          <w:lang w:eastAsia="en-US"/>
        </w:rPr>
        <w:t xml:space="preserve">a </w:t>
      </w:r>
      <w:r w:rsidR="007A2051" w:rsidRPr="002B127C">
        <w:rPr>
          <w:color w:val="000000" w:themeColor="text1"/>
          <w:lang w:eastAsia="en-US"/>
        </w:rPr>
        <w:t xml:space="preserve">CS </w:t>
      </w:r>
      <w:r w:rsidR="00F466E9">
        <w:rPr>
          <w:color w:val="000000" w:themeColor="text1"/>
          <w:lang w:eastAsia="en-US"/>
        </w:rPr>
        <w:t xml:space="preserve">state at </w:t>
      </w:r>
      <w:r w:rsidR="007A2051" w:rsidRPr="002B127C">
        <w:rPr>
          <w:color w:val="000000" w:themeColor="text1"/>
          <w:lang w:eastAsia="en-US"/>
        </w:rPr>
        <w:t>a lower critical coupling for induced parameter mismatch in the central oscillator</w:t>
      </w:r>
      <w:r w:rsidR="00FE336A" w:rsidRPr="002B127C">
        <w:rPr>
          <w:color w:val="000000" w:themeColor="text1"/>
          <w:lang w:eastAsia="en-US"/>
        </w:rPr>
        <w:t xml:space="preserve"> which </w:t>
      </w:r>
      <w:r w:rsidR="00F466E9">
        <w:rPr>
          <w:color w:val="000000" w:themeColor="text1"/>
          <w:lang w:eastAsia="en-US"/>
        </w:rPr>
        <w:t>is</w:t>
      </w:r>
      <w:r w:rsidR="00FE336A" w:rsidRPr="002B127C">
        <w:rPr>
          <w:color w:val="000000" w:themeColor="text1"/>
          <w:lang w:eastAsia="en-US"/>
        </w:rPr>
        <w:t xml:space="preserve"> defined as enhancing of synchron</w:t>
      </w:r>
      <w:r w:rsidR="00294D56" w:rsidRPr="002B127C">
        <w:rPr>
          <w:color w:val="000000" w:themeColor="text1"/>
          <w:lang w:eastAsia="en-US"/>
        </w:rPr>
        <w:t xml:space="preserve">y in the </w:t>
      </w:r>
      <w:r w:rsidR="00FE336A" w:rsidRPr="002B127C">
        <w:rPr>
          <w:color w:val="000000" w:themeColor="text1"/>
          <w:lang w:eastAsia="en-US"/>
        </w:rPr>
        <w:t>outer oscillators</w:t>
      </w:r>
      <w:r w:rsidR="007A2051" w:rsidRPr="002B127C">
        <w:rPr>
          <w:color w:val="000000" w:themeColor="text1"/>
          <w:lang w:eastAsia="en-US"/>
        </w:rPr>
        <w:t>. The coupled Mackey-Glass is given by,</w:t>
      </w:r>
    </w:p>
    <w:p w:rsidR="00D46F7A" w:rsidRPr="002B127C" w:rsidRDefault="00D46F7A" w:rsidP="007A2051">
      <w:pPr>
        <w:jc w:val="both"/>
        <w:rPr>
          <w:color w:val="000000" w:themeColor="text1"/>
          <w:lang w:eastAsia="en-US"/>
        </w:rPr>
      </w:pPr>
    </w:p>
    <w:p w:rsidR="007A2051" w:rsidRDefault="007A2051" w:rsidP="00C701B7">
      <w:pPr>
        <w:jc w:val="both"/>
      </w:pPr>
      <w:r>
        <w:rPr>
          <w:lang w:eastAsia="en-US"/>
        </w:rPr>
        <w:t xml:space="preserve">  </w:t>
      </w:r>
      <w:r w:rsidR="003B0152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9.85pt;margin-top:71.2pt;width:22.85pt;height:18.7pt;z-index:251671552;mso-height-percent:200;mso-position-horizontal-relative:text;mso-position-vertical-relative:text;mso-height-percent:200;mso-width-relative:margin;mso-height-relative:margin" filled="f" stroked="f">
            <v:textbox style="mso-next-textbox:#_x0000_s1037;mso-fit-shape-to-text:t">
              <w:txbxContent>
                <w:p w:rsidR="00EA1432" w:rsidRPr="000B3C25" w:rsidRDefault="00EA1432" w:rsidP="007A2051">
                  <w:r>
                    <w:t>3</w:t>
                  </w:r>
                </w:p>
              </w:txbxContent>
            </v:textbox>
          </v:shape>
        </w:pict>
      </w:r>
      <w:r w:rsidR="003B0152">
        <w:rPr>
          <w:noProof/>
          <w:lang w:eastAsia="en-US"/>
        </w:rPr>
        <w:pict>
          <v:shape id="_x0000_s1036" type="#_x0000_t202" style="position:absolute;left:0;text-align:left;margin-left:10pt;margin-top:40.1pt;width:22.85pt;height:18.7pt;z-index:251670528;mso-height-percent:200;mso-position-horizontal-relative:text;mso-position-vertical-relative:text;mso-height-percent:200;mso-width-relative:margin;mso-height-relative:margin" filled="f" stroked="f">
            <v:textbox style="mso-next-textbox:#_x0000_s1036;mso-fit-shape-to-text:t">
              <w:txbxContent>
                <w:p w:rsidR="00EA1432" w:rsidRPr="007A1090" w:rsidRDefault="00EA1432" w:rsidP="007A2051">
                  <w:r w:rsidRPr="007A1090">
                    <w:t>2</w:t>
                  </w:r>
                </w:p>
              </w:txbxContent>
            </v:textbox>
          </v:shape>
        </w:pict>
      </w:r>
      <w:r w:rsidR="003B0152">
        <w:rPr>
          <w:noProof/>
          <w:lang w:eastAsia="en-US"/>
        </w:rPr>
        <w:pict>
          <v:shape id="_x0000_s1035" type="#_x0000_t202" style="position:absolute;left:0;text-align:left;margin-left:10.25pt;margin-top:8.1pt;width:26.6pt;height:19.4pt;z-index:251669504;mso-position-horizontal-relative:text;mso-position-vertical-relative:text;mso-width-relative:margin;mso-height-relative:margin" filled="f" stroked="f">
            <v:textbox style="mso-next-textbox:#_x0000_s1035">
              <w:txbxContent>
                <w:p w:rsidR="00EA1432" w:rsidRPr="000B3C25" w:rsidRDefault="00EA1432" w:rsidP="007A2051">
                  <w:r>
                    <w:t>1</w:t>
                  </w:r>
                </w:p>
              </w:txbxContent>
            </v:textbox>
          </v:shape>
        </w:pict>
      </w:r>
      <w:r w:rsidR="003B0152" w:rsidRPr="003B0152">
        <w:rPr>
          <w:noProof/>
          <w:sz w:val="18"/>
          <w:szCs w:val="18"/>
          <w:lang w:eastAsia="en-US"/>
        </w:rPr>
        <w:pict>
          <v:shape id="_x0000_s1032" type="#_x0000_t202" style="position:absolute;left:0;text-align:left;margin-left:203.9pt;margin-top:72.5pt;width:27.95pt;height:25.35pt;z-index:251666432;mso-position-horizontal-relative:text;mso-position-vertical-relative:text;mso-width-relative:margin;mso-height-relative:margin" filled="f" stroked="f" strokeweight=".5pt">
            <v:textbox style="mso-next-textbox:#_x0000_s1032">
              <w:txbxContent>
                <w:p w:rsidR="00EA1432" w:rsidRDefault="00EA1432" w:rsidP="007A2051">
                  <w:r w:rsidRPr="00DF6F00">
                    <w:t>(b)</w:t>
                  </w:r>
                </w:p>
                <w:p w:rsidR="00EA1432" w:rsidRPr="00DF6F00" w:rsidRDefault="00EA1432" w:rsidP="007A2051"/>
              </w:txbxContent>
            </v:textbox>
          </v:shape>
        </w:pict>
      </w:r>
      <w:r w:rsidR="003B0152">
        <w:rPr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2.3pt;margin-top:56.55pt;width:0;height:14.65pt;flip:y;z-index:251664384;mso-position-horizontal-relative:text;mso-position-vertical-relative:text" o:connectortype="straight" strokeweight=".25pt">
            <v:stroke endarrow="open"/>
          </v:shape>
        </w:pict>
      </w:r>
      <w:r w:rsidR="003B0152">
        <w:rPr>
          <w:noProof/>
          <w:lang w:eastAsia="en-US"/>
        </w:rPr>
        <w:pict>
          <v:shape id="_x0000_s1027" type="#_x0000_t32" style="position:absolute;left:0;text-align:left;margin-left:17.9pt;margin-top:57.55pt;width:0;height:14.3pt;z-index:251661312;mso-position-horizontal-relative:text;mso-position-vertical-relative:text" o:connectortype="straight" strokeweight=".25pt">
            <v:stroke endarrow="open"/>
          </v:shape>
        </w:pict>
      </w:r>
      <w:r w:rsidR="003B0152">
        <w:rPr>
          <w:noProof/>
          <w:lang w:eastAsia="en-US"/>
        </w:rPr>
        <w:pict>
          <v:oval id="_x0000_s1026" style="position:absolute;left:0;text-align:left;margin-left:10.25pt;margin-top:71.2pt;width:19.1pt;height:17.3pt;z-index:251660288;mso-position-horizontal-relative:text;mso-position-vertical-relative:text" strokeweight="1pt"/>
        </w:pict>
      </w:r>
      <w:r w:rsidR="003B0152">
        <w:rPr>
          <w:noProof/>
          <w:lang w:eastAsia="en-US"/>
        </w:rPr>
        <w:pict>
          <v:oval id="_x0000_s1034" style="position:absolute;left:0;text-align:left;margin-left:11pt;margin-top:8.1pt;width:19.1pt;height:17.3pt;z-index:251668480;mso-position-horizontal-relative:text;mso-position-vertical-relative:text" strokeweight="1pt"/>
        </w:pict>
      </w:r>
      <w:r w:rsidR="003B0152" w:rsidRPr="003B0152">
        <w:rPr>
          <w:noProof/>
          <w:sz w:val="18"/>
          <w:szCs w:val="18"/>
          <w:lang w:eastAsia="en-US"/>
        </w:rPr>
        <w:pict>
          <v:shape id="_x0000_s1031" type="#_x0000_t202" style="position:absolute;left:0;text-align:left;margin-left:29.5pt;margin-top:71.85pt;width:27.95pt;height:18.7pt;z-index:251665408;mso-height-percent:200;mso-position-horizontal-relative:text;mso-position-vertical-relative:text;mso-height-percent:200;mso-width-relative:margin;mso-height-relative:margin" filled="f" stroked="f" strokeweight=".5pt">
            <v:textbox style="mso-next-textbox:#_x0000_s1031;mso-fit-shape-to-text:t">
              <w:txbxContent>
                <w:p w:rsidR="00EA1432" w:rsidRPr="00DF6F00" w:rsidRDefault="00EA1432" w:rsidP="007A2051">
                  <w:r w:rsidRPr="00DF6F00">
                    <w:t>(a)</w:t>
                  </w:r>
                </w:p>
              </w:txbxContent>
            </v:textbox>
          </v:shape>
        </w:pict>
      </w:r>
      <w:r w:rsidR="003B0152">
        <w:rPr>
          <w:noProof/>
          <w:lang w:eastAsia="en-US"/>
        </w:rPr>
        <w:pict>
          <v:oval id="_x0000_s1028" style="position:absolute;left:0;text-align:left;margin-left:10.3pt;margin-top:39.9pt;width:19.1pt;height:17.3pt;z-index:251662336;mso-position-horizontal-relative:text;mso-position-vertical-relative:text" strokeweight="1pt">
            <v:stroke dashstyle="1 1" endcap="round"/>
          </v:oval>
        </w:pict>
      </w:r>
      <w:r w:rsidR="003B0152">
        <w:rPr>
          <w:noProof/>
          <w:lang w:eastAsia="en-US"/>
        </w:rPr>
        <w:pict>
          <v:shape id="_x0000_s1029" type="#_x0000_t32" style="position:absolute;left:0;text-align:left;margin-left:22.35pt;margin-top:24.85pt;width:0;height:14.65pt;flip:y;z-index:251663360;mso-position-horizontal-relative:text;mso-position-vertical-relative:text" o:connectortype="straight" strokeweight=".25pt">
            <v:stroke endarrow="open"/>
          </v:shape>
        </w:pict>
      </w:r>
      <w:r w:rsidR="003B0152" w:rsidRPr="003B0152">
        <w:rPr>
          <w:noProof/>
          <w:sz w:val="18"/>
          <w:szCs w:val="18"/>
          <w:lang w:eastAsia="en-US"/>
        </w:rPr>
        <w:pict>
          <v:shape id="_x0000_s1033" type="#_x0000_t32" style="position:absolute;left:0;text-align:left;margin-left:17.95pt;margin-top:24.85pt;width:0;height:15.8pt;z-index:251667456;mso-position-horizontal-relative:text;mso-position-vertical-relative:text" o:connectortype="straight" strokeweight=".25pt">
            <v:stroke endarrow="open"/>
          </v:shape>
        </w:pict>
      </w:r>
      <w:r>
        <w:t xml:space="preserve">                    </w:t>
      </w:r>
      <w:r w:rsidRPr="00E4753F">
        <w:rPr>
          <w:noProof/>
          <w:lang w:eastAsia="en-US"/>
        </w:rPr>
        <w:drawing>
          <wp:inline distT="0" distB="0" distL="0" distR="0">
            <wp:extent cx="2050162" cy="1176793"/>
            <wp:effectExtent l="19050" t="0" r="7238" b="0"/>
            <wp:docPr id="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9" cy="11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F7A" w:rsidRDefault="00D46F7A" w:rsidP="007A2051">
      <w:pPr>
        <w:ind w:left="90" w:right="144"/>
        <w:jc w:val="both"/>
        <w:rPr>
          <w:sz w:val="18"/>
          <w:szCs w:val="18"/>
        </w:rPr>
      </w:pPr>
    </w:p>
    <w:p w:rsidR="007A2051" w:rsidRPr="00CC36E4" w:rsidRDefault="007A2051" w:rsidP="007A2051">
      <w:pPr>
        <w:ind w:left="90" w:right="144"/>
        <w:jc w:val="both"/>
        <w:rPr>
          <w:sz w:val="18"/>
          <w:szCs w:val="18"/>
          <w:lang w:eastAsia="en-US"/>
        </w:rPr>
      </w:pPr>
      <w:r w:rsidRPr="00CC36E4">
        <w:rPr>
          <w:sz w:val="18"/>
          <w:szCs w:val="18"/>
        </w:rPr>
        <w:t>FIG.1. M</w:t>
      </w:r>
      <w:r w:rsidR="000C606E">
        <w:rPr>
          <w:sz w:val="18"/>
          <w:szCs w:val="18"/>
        </w:rPr>
        <w:t xml:space="preserve">SF </w:t>
      </w:r>
      <w:r w:rsidR="000C606E" w:rsidRPr="00CC36E4">
        <w:rPr>
          <w:sz w:val="18"/>
          <w:szCs w:val="18"/>
        </w:rPr>
        <w:t>(</w:t>
      </w:r>
      <w:r w:rsidR="000C606E" w:rsidRPr="00CC36E4">
        <w:rPr>
          <w:rFonts w:ascii="Symbol" w:hAnsi="Symbol"/>
          <w:i/>
          <w:sz w:val="18"/>
          <w:szCs w:val="18"/>
        </w:rPr>
        <w:t></w:t>
      </w:r>
      <w:r w:rsidR="000C606E" w:rsidRPr="00CC36E4">
        <w:rPr>
          <w:sz w:val="18"/>
          <w:szCs w:val="18"/>
          <w:vertAlign w:val="subscript"/>
        </w:rPr>
        <w:t>max</w:t>
      </w:r>
      <w:r w:rsidR="000C606E" w:rsidRPr="00CC36E4">
        <w:rPr>
          <w:sz w:val="18"/>
          <w:szCs w:val="18"/>
        </w:rPr>
        <w:t xml:space="preserve">) </w:t>
      </w:r>
      <w:r>
        <w:rPr>
          <w:sz w:val="18"/>
          <w:szCs w:val="18"/>
        </w:rPr>
        <w:t>as a function of coupling and mismatch</w:t>
      </w:r>
      <w:r w:rsidRPr="00CC36E4">
        <w:rPr>
          <w:sz w:val="18"/>
          <w:szCs w:val="18"/>
        </w:rPr>
        <w:t xml:space="preserve">. </w:t>
      </w:r>
      <w:r>
        <w:rPr>
          <w:sz w:val="18"/>
          <w:szCs w:val="18"/>
        </w:rPr>
        <w:t>E</w:t>
      </w:r>
      <w:r w:rsidRPr="00CC36E4">
        <w:rPr>
          <w:sz w:val="18"/>
          <w:szCs w:val="18"/>
        </w:rPr>
        <w:t xml:space="preserve">ach circle </w:t>
      </w:r>
      <w:r>
        <w:rPr>
          <w:sz w:val="18"/>
          <w:szCs w:val="18"/>
        </w:rPr>
        <w:t>(a) denotes</w:t>
      </w:r>
      <w:r w:rsidRPr="00CC36E4">
        <w:rPr>
          <w:sz w:val="18"/>
          <w:szCs w:val="18"/>
        </w:rPr>
        <w:t xml:space="preserve"> </w:t>
      </w:r>
      <w:r w:rsidR="000C606E">
        <w:rPr>
          <w:sz w:val="18"/>
          <w:szCs w:val="18"/>
        </w:rPr>
        <w:t>a</w:t>
      </w:r>
      <w:r w:rsidRPr="00CC36E4">
        <w:rPr>
          <w:sz w:val="18"/>
          <w:szCs w:val="18"/>
        </w:rPr>
        <w:t xml:space="preserve"> Lorenz system</w:t>
      </w:r>
      <w:proofErr w:type="gramStart"/>
      <w:r w:rsidRPr="00CC36E4">
        <w:rPr>
          <w:sz w:val="18"/>
          <w:szCs w:val="18"/>
        </w:rPr>
        <w:t>:</w:t>
      </w:r>
      <w:r w:rsidR="000C606E">
        <w:rPr>
          <w:sz w:val="18"/>
          <w:szCs w:val="18"/>
        </w:rPr>
        <w:t xml:space="preserve"> </w:t>
      </w:r>
      <w:proofErr w:type="gramEnd"/>
      <w:r w:rsidRPr="00CC36E4">
        <w:rPr>
          <w:position w:val="-10"/>
          <w:sz w:val="18"/>
          <w:szCs w:val="18"/>
        </w:rPr>
        <w:object w:dxaOrig="1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95pt;height:14.3pt" o:ole="">
            <v:imagedata r:id="rId9" o:title=""/>
          </v:shape>
          <o:OLEObject Type="Embed" ProgID="Equation.3" ShapeID="_x0000_i1025" DrawAspect="Content" ObjectID="_1430048869" r:id="rId10"/>
        </w:object>
      </w:r>
      <w:r w:rsidRPr="00CC36E4">
        <w:rPr>
          <w:sz w:val="18"/>
          <w:szCs w:val="18"/>
        </w:rPr>
        <w:t>,</w:t>
      </w:r>
      <w:r w:rsidRPr="00CC36E4">
        <w:rPr>
          <w:position w:val="-10"/>
          <w:sz w:val="18"/>
          <w:szCs w:val="18"/>
        </w:rPr>
        <w:object w:dxaOrig="1700" w:dyaOrig="300">
          <v:shape id="_x0000_i1026" type="#_x0000_t75" style="width:74.75pt;height:14.3pt" o:ole="">
            <v:imagedata r:id="rId11" o:title=""/>
          </v:shape>
          <o:OLEObject Type="Embed" ProgID="Equation.3" ShapeID="_x0000_i1026" DrawAspect="Content" ObjectID="_1430048870" r:id="rId12"/>
        </w:object>
      </w:r>
      <w:r w:rsidRPr="00CC36E4">
        <w:rPr>
          <w:sz w:val="18"/>
          <w:szCs w:val="18"/>
        </w:rPr>
        <w:t>,</w:t>
      </w:r>
      <w:r w:rsidRPr="00CC36E4">
        <w:rPr>
          <w:position w:val="-10"/>
          <w:sz w:val="18"/>
          <w:szCs w:val="18"/>
        </w:rPr>
        <w:object w:dxaOrig="1260" w:dyaOrig="279">
          <v:shape id="_x0000_i1027" type="#_x0000_t75" style="width:58.25pt;height:14.3pt" o:ole="">
            <v:imagedata r:id="rId13" o:title=""/>
          </v:shape>
          <o:OLEObject Type="Embed" ProgID="Equation.3" ShapeID="_x0000_i1027" DrawAspect="Content" ObjectID="_1430048871" r:id="rId14"/>
        </w:object>
      </w:r>
      <w:r w:rsidRPr="00CC36E4">
        <w:rPr>
          <w:sz w:val="18"/>
          <w:szCs w:val="18"/>
        </w:rPr>
        <w:t>(</w:t>
      </w:r>
      <w:proofErr w:type="spellStart"/>
      <w:r w:rsidRPr="00CC36E4">
        <w:rPr>
          <w:i/>
          <w:sz w:val="18"/>
          <w:szCs w:val="18"/>
        </w:rPr>
        <w:t>i</w:t>
      </w:r>
      <w:proofErr w:type="spellEnd"/>
      <w:r w:rsidRPr="00CC36E4">
        <w:rPr>
          <w:sz w:val="18"/>
          <w:szCs w:val="18"/>
        </w:rPr>
        <w:t>=</w:t>
      </w:r>
      <w:r w:rsidR="000C606E">
        <w:rPr>
          <w:sz w:val="18"/>
          <w:szCs w:val="18"/>
        </w:rPr>
        <w:t>1,2,</w:t>
      </w:r>
      <w:r w:rsidRPr="00CC36E4">
        <w:rPr>
          <w:sz w:val="18"/>
          <w:szCs w:val="18"/>
        </w:rPr>
        <w:t>3);</w:t>
      </w:r>
      <w:r w:rsidR="000C606E" w:rsidRPr="000C606E">
        <w:rPr>
          <w:i/>
          <w:sz w:val="18"/>
          <w:szCs w:val="18"/>
        </w:rPr>
        <w:t xml:space="preserve"> </w:t>
      </w:r>
      <w:r w:rsidR="000C606E" w:rsidRPr="00333D59">
        <w:rPr>
          <w:i/>
          <w:sz w:val="18"/>
          <w:szCs w:val="18"/>
        </w:rPr>
        <w:t>b</w:t>
      </w:r>
      <w:r w:rsidR="000C606E" w:rsidRPr="00CC36E4">
        <w:rPr>
          <w:sz w:val="18"/>
          <w:szCs w:val="18"/>
        </w:rPr>
        <w:t xml:space="preserve">=8/3, </w:t>
      </w:r>
      <w:r w:rsidRPr="00CC36E4">
        <w:rPr>
          <w:i/>
          <w:sz w:val="18"/>
          <w:szCs w:val="18"/>
        </w:rPr>
        <w:t>σ</w:t>
      </w:r>
      <w:r w:rsidRPr="00CC36E4">
        <w:rPr>
          <w:sz w:val="18"/>
          <w:szCs w:val="18"/>
        </w:rPr>
        <w:t xml:space="preserve">=10, </w:t>
      </w:r>
      <w:r w:rsidRPr="00CC36E4">
        <w:rPr>
          <w:i/>
          <w:sz w:val="18"/>
          <w:szCs w:val="18"/>
        </w:rPr>
        <w:t>r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>=</w:t>
      </w:r>
      <w:r w:rsidRPr="00CC36E4">
        <w:rPr>
          <w:i/>
          <w:sz w:val="18"/>
          <w:szCs w:val="18"/>
        </w:rPr>
        <w:t>r</w:t>
      </w:r>
      <w:r w:rsidRPr="00CC36E4">
        <w:rPr>
          <w:sz w:val="18"/>
          <w:szCs w:val="18"/>
          <w:vertAlign w:val="subscript"/>
        </w:rPr>
        <w:t>3</w:t>
      </w:r>
      <w:r w:rsidRPr="00CC36E4">
        <w:rPr>
          <w:sz w:val="18"/>
          <w:szCs w:val="18"/>
        </w:rPr>
        <w:t>=28,</w:t>
      </w:r>
      <w:r w:rsidRPr="00CC36E4">
        <w:rPr>
          <w:i/>
          <w:sz w:val="18"/>
          <w:szCs w:val="18"/>
        </w:rPr>
        <w:t>r</w:t>
      </w:r>
      <w:r w:rsidRPr="00CC36E4">
        <w:rPr>
          <w:sz w:val="18"/>
          <w:szCs w:val="18"/>
          <w:vertAlign w:val="subscript"/>
        </w:rPr>
        <w:t>2</w:t>
      </w:r>
      <w:r w:rsidRPr="00CC36E4">
        <w:rPr>
          <w:sz w:val="18"/>
          <w:szCs w:val="18"/>
        </w:rPr>
        <w:t>=</w:t>
      </w:r>
      <w:r w:rsidR="006A69D5" w:rsidRPr="006A69D5">
        <w:rPr>
          <w:sz w:val="18"/>
          <w:szCs w:val="18"/>
        </w:rPr>
        <w:t>28</w:t>
      </w:r>
      <w:r w:rsidR="006A69D5">
        <w:rPr>
          <w:i/>
          <w:sz w:val="18"/>
          <w:szCs w:val="18"/>
        </w:rPr>
        <w:t>+</w:t>
      </w:r>
      <w:r w:rsidRPr="000C606E">
        <w:rPr>
          <w:rFonts w:ascii="Symbol" w:hAnsi="Symbol"/>
          <w:i/>
          <w:sz w:val="18"/>
          <w:szCs w:val="18"/>
        </w:rPr>
        <w:t></w:t>
      </w:r>
      <w:r w:rsidRPr="00CC36E4">
        <w:rPr>
          <w:i/>
          <w:sz w:val="18"/>
          <w:szCs w:val="18"/>
        </w:rPr>
        <w:t>r,</w:t>
      </w:r>
      <w:r w:rsidRPr="00CC36E4">
        <w:rPr>
          <w:sz w:val="18"/>
          <w:szCs w:val="18"/>
        </w:rPr>
        <w:t xml:space="preserve"> mismatch </w:t>
      </w:r>
      <w:r w:rsidRPr="00CC36E4">
        <w:rPr>
          <w:rFonts w:ascii="Symbol" w:hAnsi="Symbol"/>
          <w:i/>
          <w:sz w:val="18"/>
          <w:szCs w:val="18"/>
        </w:rPr>
        <w:t></w:t>
      </w:r>
      <w:r w:rsidRPr="00CC36E4">
        <w:rPr>
          <w:i/>
          <w:sz w:val="18"/>
          <w:szCs w:val="18"/>
        </w:rPr>
        <w:t>r</w:t>
      </w:r>
      <w:r w:rsidRPr="00CC36E4">
        <w:rPr>
          <w:sz w:val="18"/>
          <w:szCs w:val="18"/>
        </w:rPr>
        <w:t xml:space="preserve">, coupling strength </w:t>
      </w:r>
      <w:r w:rsidRPr="00CC36E4">
        <w:rPr>
          <w:rFonts w:ascii="Symbol" w:hAnsi="Symbol"/>
          <w:i/>
          <w:sz w:val="18"/>
          <w:szCs w:val="18"/>
        </w:rPr>
        <w:t></w:t>
      </w:r>
      <w:r w:rsidRPr="00CC36E4">
        <w:rPr>
          <w:sz w:val="18"/>
          <w:szCs w:val="18"/>
        </w:rPr>
        <w:t xml:space="preserve">. </w:t>
      </w:r>
      <w:r>
        <w:rPr>
          <w:sz w:val="18"/>
          <w:szCs w:val="18"/>
        </w:rPr>
        <w:t>Arrows denote mutual</w:t>
      </w:r>
      <w:r w:rsidR="000C606E">
        <w:rPr>
          <w:sz w:val="18"/>
          <w:szCs w:val="18"/>
        </w:rPr>
        <w:t xml:space="preserve"> </w:t>
      </w:r>
      <w:r w:rsidRPr="00CC36E4">
        <w:rPr>
          <w:sz w:val="18"/>
          <w:szCs w:val="18"/>
        </w:rPr>
        <w:t xml:space="preserve">coupling via </w:t>
      </w:r>
      <w:r w:rsidRPr="00CC36E4">
        <w:rPr>
          <w:i/>
          <w:sz w:val="18"/>
          <w:szCs w:val="18"/>
        </w:rPr>
        <w:t>y</w:t>
      </w:r>
      <w:r w:rsidRPr="00CC36E4">
        <w:rPr>
          <w:sz w:val="18"/>
          <w:szCs w:val="18"/>
        </w:rPr>
        <w:t xml:space="preserve">-variable. </w:t>
      </w:r>
      <w:r w:rsidR="006A69D5" w:rsidRPr="00CC36E4">
        <w:rPr>
          <w:rFonts w:ascii="Symbol" w:hAnsi="Symbol"/>
          <w:i/>
          <w:sz w:val="18"/>
          <w:szCs w:val="18"/>
        </w:rPr>
        <w:t></w:t>
      </w:r>
      <w:r w:rsidR="006A69D5" w:rsidRPr="00CC36E4">
        <w:rPr>
          <w:sz w:val="18"/>
          <w:szCs w:val="18"/>
          <w:vertAlign w:val="subscript"/>
        </w:rPr>
        <w:t>max</w:t>
      </w:r>
      <w:r w:rsidRPr="00CC36E4">
        <w:rPr>
          <w:sz w:val="18"/>
          <w:szCs w:val="18"/>
        </w:rPr>
        <w:t xml:space="preserve"> plot (b) shows two regions (bright) of CS delineated by critical coupling on both sides of </w:t>
      </w:r>
      <w:r w:rsidR="006A69D5">
        <w:rPr>
          <w:sz w:val="18"/>
          <w:szCs w:val="18"/>
        </w:rPr>
        <w:t xml:space="preserve">a </w:t>
      </w:r>
      <w:r w:rsidRPr="00CC36E4">
        <w:rPr>
          <w:sz w:val="18"/>
          <w:szCs w:val="18"/>
        </w:rPr>
        <w:t xml:space="preserve">dark hill when </w:t>
      </w:r>
      <w:r w:rsidR="000C606E" w:rsidRPr="00CC36E4">
        <w:rPr>
          <w:rFonts w:ascii="Symbol" w:hAnsi="Symbol"/>
          <w:i/>
          <w:sz w:val="18"/>
          <w:szCs w:val="18"/>
        </w:rPr>
        <w:t></w:t>
      </w:r>
      <w:r w:rsidR="000C606E" w:rsidRPr="00CC36E4">
        <w:rPr>
          <w:sz w:val="18"/>
          <w:szCs w:val="18"/>
          <w:vertAlign w:val="subscript"/>
        </w:rPr>
        <w:t>max</w:t>
      </w:r>
      <w:r w:rsidRPr="00CC36E4">
        <w:rPr>
          <w:sz w:val="18"/>
          <w:szCs w:val="18"/>
        </w:rPr>
        <w:t xml:space="preserve"> crosses </w:t>
      </w:r>
      <w:r w:rsidR="000C606E">
        <w:rPr>
          <w:sz w:val="18"/>
          <w:szCs w:val="18"/>
        </w:rPr>
        <w:t xml:space="preserve">a positive </w:t>
      </w:r>
      <w:r w:rsidRPr="00CC36E4">
        <w:rPr>
          <w:sz w:val="18"/>
          <w:szCs w:val="18"/>
        </w:rPr>
        <w:t>(dark) to negative value (bright). S</w:t>
      </w:r>
      <w:r w:rsidRPr="00CC36E4">
        <w:rPr>
          <w:sz w:val="18"/>
          <w:szCs w:val="18"/>
          <w:lang w:eastAsia="en-US"/>
        </w:rPr>
        <w:t>lope of critical coupling boundary is negative at right while positive at left</w:t>
      </w:r>
      <w:r>
        <w:rPr>
          <w:sz w:val="18"/>
          <w:szCs w:val="18"/>
          <w:lang w:eastAsia="en-US"/>
        </w:rPr>
        <w:t xml:space="preserve"> of the dark hill</w:t>
      </w:r>
      <w:r w:rsidRPr="00CC36E4">
        <w:rPr>
          <w:sz w:val="18"/>
          <w:szCs w:val="18"/>
          <w:lang w:eastAsia="en-US"/>
        </w:rPr>
        <w:t>.</w:t>
      </w:r>
    </w:p>
    <w:p w:rsidR="007A2051" w:rsidRDefault="007A2051" w:rsidP="007A2051">
      <w:pPr>
        <w:rPr>
          <w:lang w:eastAsia="en-US"/>
        </w:rPr>
      </w:pPr>
    </w:p>
    <w:p w:rsidR="007A2051" w:rsidRDefault="00EC694A" w:rsidP="007A2051">
      <w:pPr>
        <w:jc w:val="both"/>
      </w:pPr>
      <w:r>
        <w:rPr>
          <w:lang w:eastAsia="en-US"/>
        </w:rPr>
        <w:t xml:space="preserve"> </w:t>
      </w:r>
      <w:r w:rsidR="007A2051">
        <w:t xml:space="preserve">  </w:t>
      </w:r>
      <w:r w:rsidR="007A2051" w:rsidRPr="000E1A9B">
        <w:rPr>
          <w:position w:val="-42"/>
        </w:rPr>
        <w:object w:dxaOrig="4360" w:dyaOrig="940">
          <v:shape id="_x0000_i1028" type="#_x0000_t75" style="width:202.25pt;height:48.9pt" o:ole="">
            <v:imagedata r:id="rId15" o:title=""/>
          </v:shape>
          <o:OLEObject Type="Embed" ProgID="Equation.3" ShapeID="_x0000_i1028" DrawAspect="Content" ObjectID="_1430048872" r:id="rId16"/>
        </w:object>
      </w:r>
      <w:r>
        <w:rPr>
          <w:position w:val="-42"/>
        </w:rPr>
        <w:t xml:space="preserve"> </w:t>
      </w:r>
      <w:r w:rsidR="007A2051">
        <w:t xml:space="preserve"> (1)</w:t>
      </w:r>
    </w:p>
    <w:p w:rsidR="007A2051" w:rsidRPr="00BC03DA" w:rsidRDefault="007A2051" w:rsidP="007A2051">
      <w:pPr>
        <w:jc w:val="both"/>
        <w:rPr>
          <w:color w:val="FF0000"/>
        </w:rPr>
      </w:pPr>
      <w:proofErr w:type="gramStart"/>
      <w:r w:rsidRPr="00C8416C">
        <w:t>with</w:t>
      </w:r>
      <w:proofErr w:type="gramEnd"/>
      <w:r w:rsidRPr="00C8416C">
        <w:t xml:space="preserve"> </w:t>
      </w:r>
      <w:r w:rsidRPr="00C8416C">
        <w:rPr>
          <w:lang w:eastAsia="en-US"/>
        </w:rPr>
        <w:t xml:space="preserve">zero flux </w:t>
      </w:r>
      <w:r w:rsidR="007924D6" w:rsidRPr="007924D6">
        <w:rPr>
          <w:position w:val="-10"/>
          <w:lang w:eastAsia="en-US"/>
        </w:rPr>
        <w:object w:dxaOrig="1400" w:dyaOrig="279">
          <v:shape id="_x0000_i1029" type="#_x0000_t75" style="width:69.8pt;height:14.3pt" o:ole="">
            <v:imagedata r:id="rId17" o:title=""/>
          </v:shape>
          <o:OLEObject Type="Embed" ProgID="Equation.3" ShapeID="_x0000_i1029" DrawAspect="Content" ObjectID="_1430048873" r:id="rId18"/>
        </w:object>
      </w:r>
      <w:r w:rsidR="007924D6">
        <w:rPr>
          <w:lang w:eastAsia="en-US"/>
        </w:rPr>
        <w:t>.</w:t>
      </w:r>
      <w:r w:rsidR="006A69D5">
        <w:rPr>
          <w:lang w:eastAsia="en-US"/>
        </w:rPr>
        <w:t xml:space="preserve"> </w:t>
      </w:r>
      <w:proofErr w:type="spellStart"/>
      <w:proofErr w:type="gramStart"/>
      <w:r>
        <w:rPr>
          <w:lang w:eastAsia="en-US"/>
        </w:rPr>
        <w:t>The</w:t>
      </w:r>
      <w:proofErr w:type="spellEnd"/>
      <w:r w:rsidRPr="000E1A9B">
        <w:rPr>
          <w:position w:val="-10"/>
          <w:lang w:eastAsia="en-US"/>
        </w:rPr>
        <w:object w:dxaOrig="620" w:dyaOrig="300">
          <v:shape id="_x0000_i1030" type="#_x0000_t75" style="width:31.35pt;height:14.85pt" o:ole="">
            <v:imagedata r:id="rId19" o:title=""/>
          </v:shape>
          <o:OLEObject Type="Embed" ProgID="Equation.3" ShapeID="_x0000_i1030" DrawAspect="Content" ObjectID="_1430048874" r:id="rId20"/>
        </w:object>
      </w:r>
      <w:r w:rsidRPr="00C8416C">
        <w:t>are</w:t>
      </w:r>
      <w:proofErr w:type="gramEnd"/>
      <w:r w:rsidRPr="00C8416C">
        <w:t xml:space="preserve"> </w:t>
      </w:r>
      <w:r>
        <w:t>constants</w:t>
      </w:r>
      <w:r w:rsidRPr="00C8416C">
        <w:t xml:space="preserve">, </w:t>
      </w:r>
      <w:r w:rsidRPr="00C8416C">
        <w:rPr>
          <w:i/>
        </w:rPr>
        <w:t>τ</w:t>
      </w:r>
      <w:r w:rsidRPr="00C8416C">
        <w:rPr>
          <w:vertAlign w:val="subscript"/>
        </w:rPr>
        <w:t>0</w:t>
      </w:r>
      <w:r w:rsidRPr="00C8416C">
        <w:t xml:space="preserve"> is </w:t>
      </w:r>
      <w:r>
        <w:t xml:space="preserve">intrinsic </w:t>
      </w:r>
      <w:r w:rsidRPr="00C8416C">
        <w:t>delay</w:t>
      </w:r>
      <w:r>
        <w:t xml:space="preserve"> of the system</w:t>
      </w:r>
      <w:r w:rsidRPr="00C8416C">
        <w:t>. A mismatch,</w:t>
      </w:r>
      <w:r>
        <w:t xml:space="preserve"> </w:t>
      </w:r>
      <w:r w:rsidRPr="00C8416C">
        <w:rPr>
          <w:rFonts w:ascii="Symbol" w:hAnsi="Symbol"/>
          <w:i/>
        </w:rPr>
        <w:t></w:t>
      </w:r>
      <w:r w:rsidRPr="00C8416C">
        <w:rPr>
          <w:i/>
        </w:rPr>
        <w:t>m</w:t>
      </w:r>
      <w:r>
        <w:rPr>
          <w:i/>
          <w:vertAlign w:val="subscript"/>
        </w:rPr>
        <w:t xml:space="preserve"> </w:t>
      </w:r>
      <w:r w:rsidRPr="00C8416C">
        <w:lastRenderedPageBreak/>
        <w:t>(</w:t>
      </w:r>
      <w:r w:rsidRPr="00C8416C">
        <w:rPr>
          <w:i/>
        </w:rPr>
        <w:t>m</w:t>
      </w:r>
      <w:r w:rsidRPr="00C8416C">
        <w:rPr>
          <w:vertAlign w:val="subscript"/>
        </w:rPr>
        <w:t>2</w:t>
      </w:r>
      <w:r w:rsidRPr="00C8416C">
        <w:t>=</w:t>
      </w:r>
      <w:r w:rsidRPr="00C8416C">
        <w:rPr>
          <w:i/>
        </w:rPr>
        <w:t>m</w:t>
      </w:r>
      <w:r w:rsidRPr="00C8416C">
        <w:rPr>
          <w:vertAlign w:val="subscript"/>
        </w:rPr>
        <w:t>1</w:t>
      </w:r>
      <w:proofErr w:type="gramStart"/>
      <w:r w:rsidRPr="00C8416C">
        <w:rPr>
          <w:vertAlign w:val="subscript"/>
        </w:rPr>
        <w:t>,3</w:t>
      </w:r>
      <w:proofErr w:type="gramEnd"/>
      <w:r w:rsidRPr="00C8416C">
        <w:t>±</w:t>
      </w:r>
      <w:r w:rsidRPr="00C8416C">
        <w:rPr>
          <w:rFonts w:ascii="Symbol" w:hAnsi="Symbol"/>
          <w:i/>
        </w:rPr>
        <w:t></w:t>
      </w:r>
      <w:r w:rsidRPr="00C8416C">
        <w:rPr>
          <w:i/>
        </w:rPr>
        <w:t>m</w:t>
      </w:r>
      <w:r w:rsidRPr="00C8416C">
        <w:t>),</w:t>
      </w:r>
      <w:r>
        <w:t xml:space="preserve"> </w:t>
      </w:r>
      <w:r w:rsidRPr="00C8416C">
        <w:t xml:space="preserve">is </w:t>
      </w:r>
      <w:r>
        <w:t>indu</w:t>
      </w:r>
      <w:r w:rsidRPr="00C8416C">
        <w:t>ced in the central oscillator.</w:t>
      </w:r>
      <w:r>
        <w:t xml:space="preserve"> We </w:t>
      </w:r>
      <w:r w:rsidR="00294D56" w:rsidRPr="002B127C">
        <w:rPr>
          <w:color w:val="000000" w:themeColor="text1"/>
        </w:rPr>
        <w:t xml:space="preserve">consider </w:t>
      </w:r>
      <w:r>
        <w:t xml:space="preserve">a large coupling delay </w:t>
      </w:r>
      <w:r w:rsidRPr="002F727F">
        <w:rPr>
          <w:rFonts w:ascii="Cambria Math" w:hAnsi="Cambria Math"/>
          <w:i/>
        </w:rPr>
        <w:t>τ</w:t>
      </w:r>
      <w:r>
        <w:rPr>
          <w:vertAlign w:val="subscript"/>
        </w:rPr>
        <w:t>1</w:t>
      </w:r>
      <w:r w:rsidRPr="00292529">
        <w:t>=4</w:t>
      </w:r>
      <w:r>
        <w:t xml:space="preserve"> with a </w:t>
      </w:r>
      <w:r w:rsidRPr="00C8416C">
        <w:t xml:space="preserve">coupling strength </w:t>
      </w:r>
      <m:oMath>
        <m:r>
          <w:rPr>
            <w:rFonts w:ascii="Cambria Math" w:hAnsi="Cambria Math"/>
          </w:rPr>
          <m:t>ε</m:t>
        </m:r>
      </m:oMath>
      <w:r>
        <w:t xml:space="preserve"> to enact the long range ZLS [8-11]. Numerically simulated cross-correlation (</w:t>
      </w:r>
      <w:r w:rsidRPr="004D3A9A">
        <w:rPr>
          <w:position w:val="-14"/>
        </w:rPr>
        <w:object w:dxaOrig="480" w:dyaOrig="340">
          <v:shape id="_x0000_i1031" type="#_x0000_t75" style="width:25.3pt;height:17.05pt" o:ole="">
            <v:imagedata r:id="rId21" o:title=""/>
          </v:shape>
          <o:OLEObject Type="Embed" ProgID="Equation.3" ShapeID="_x0000_i1031" DrawAspect="Content" ObjectID="_1430048875" r:id="rId22"/>
        </w:object>
      </w:r>
      <w:r w:rsidR="006A69D5">
        <w:t>) [15</w:t>
      </w:r>
      <w:r>
        <w:t>] of the (</w:t>
      </w:r>
      <w:r w:rsidRPr="00683C28">
        <w:rPr>
          <w:i/>
        </w:rPr>
        <w:t>x</w:t>
      </w:r>
      <w:r w:rsidRPr="00683C28">
        <w:rPr>
          <w:vertAlign w:val="subscript"/>
        </w:rPr>
        <w:t>1</w:t>
      </w:r>
      <w:r>
        <w:t xml:space="preserve">, </w:t>
      </w:r>
      <w:r w:rsidRPr="00683C28">
        <w:rPr>
          <w:i/>
        </w:rPr>
        <w:t>x</w:t>
      </w:r>
      <w:r w:rsidRPr="00683C28">
        <w:rPr>
          <w:vertAlign w:val="subscript"/>
        </w:rPr>
        <w:t>3</w:t>
      </w:r>
      <w:r>
        <w:t xml:space="preserve">)-pair of time series of the </w:t>
      </w:r>
      <w:r w:rsidRPr="00292529">
        <w:t xml:space="preserve">outer </w:t>
      </w:r>
      <w:r>
        <w:t xml:space="preserve">oscillators is plotted in </w:t>
      </w:r>
      <w:r w:rsidR="002B127C">
        <w:t xml:space="preserve">a </w:t>
      </w:r>
      <w:r w:rsidR="00050667" w:rsidRPr="00050667">
        <w:rPr>
          <w:rFonts w:ascii="Symbol" w:hAnsi="Symbol"/>
          <w:i/>
        </w:rPr>
        <w:t></w:t>
      </w:r>
      <w:r w:rsidR="00C34547">
        <w:softHyphen/>
        <w:t>-</w:t>
      </w:r>
      <w:r w:rsidR="00050667" w:rsidRPr="00050667">
        <w:rPr>
          <w:rFonts w:ascii="Symbol" w:hAnsi="Symbol"/>
          <w:i/>
        </w:rPr>
        <w:t></w:t>
      </w:r>
      <w:r w:rsidR="00050667" w:rsidRPr="00050667">
        <w:rPr>
          <w:i/>
        </w:rPr>
        <w:t>m</w:t>
      </w:r>
      <w:r w:rsidR="00050667">
        <w:t xml:space="preserve"> </w:t>
      </w:r>
      <w:r w:rsidR="00294D56" w:rsidRPr="002B127C">
        <w:rPr>
          <w:color w:val="000000" w:themeColor="text1"/>
        </w:rPr>
        <w:t>plane</w:t>
      </w:r>
      <w:r w:rsidR="00294D56">
        <w:t xml:space="preserve"> </w:t>
      </w:r>
      <w:r>
        <w:t xml:space="preserve">in Fig. 2(a). A unity value of </w:t>
      </w:r>
      <w:r w:rsidRPr="004D3A9A">
        <w:rPr>
          <w:position w:val="-14"/>
        </w:rPr>
        <w:object w:dxaOrig="480" w:dyaOrig="340">
          <v:shape id="_x0000_i1032" type="#_x0000_t75" style="width:25.3pt;height:17.05pt" o:ole="">
            <v:imagedata r:id="rId21" o:title=""/>
          </v:shape>
          <o:OLEObject Type="Embed" ProgID="Equation.3" ShapeID="_x0000_i1032" DrawAspect="Content" ObjectID="_1430048876" r:id="rId23"/>
        </w:object>
      </w:r>
      <w:r>
        <w:t xml:space="preserve">indicates CS. Figure 2(a) shows a negative slope of the CS boundary that separates CS regime (black) at right from the non-synchronous regime (bright) at left. The negative slope </w:t>
      </w:r>
      <w:r w:rsidR="008B0126">
        <w:t xml:space="preserve">of the boundary </w:t>
      </w:r>
      <w:r>
        <w:t xml:space="preserve">confirms the enhancing effect. </w:t>
      </w:r>
      <w:r w:rsidR="008B0126">
        <w:t xml:space="preserve">It </w:t>
      </w:r>
      <w:r>
        <w:t xml:space="preserve">shows a fractal nature which needs future attention to find an explanation. Presently, we reconfirm the enhancing effect by plotting </w:t>
      </w:r>
      <w:r w:rsidRPr="004D3A9A">
        <w:rPr>
          <w:position w:val="-14"/>
        </w:rPr>
        <w:object w:dxaOrig="480" w:dyaOrig="340">
          <v:shape id="_x0000_i1033" type="#_x0000_t75" style="width:25.3pt;height:17.05pt" o:ole="">
            <v:imagedata r:id="rId21" o:title=""/>
          </v:shape>
          <o:OLEObject Type="Embed" ProgID="Equation.3" ShapeID="_x0000_i1033" DrawAspect="Content" ObjectID="_1430048877" r:id="rId24"/>
        </w:object>
      </w:r>
      <w:r>
        <w:t xml:space="preserve">with </w:t>
      </w:r>
      <w:r w:rsidRPr="005761EB">
        <w:rPr>
          <w:rFonts w:ascii="Symbol" w:hAnsi="Symbol"/>
          <w:i/>
        </w:rPr>
        <w:t></w:t>
      </w:r>
      <w:r>
        <w:t xml:space="preserve"> in Fig. 2(b) for two</w:t>
      </w:r>
      <w:r w:rsidR="00A5479B">
        <w:t xml:space="preserve"> specific choices of mismatch. </w:t>
      </w:r>
      <w:r>
        <w:t xml:space="preserve">The critical coupling decreases with induced mismatch in the central oscillator. </w:t>
      </w:r>
      <w:r w:rsidRPr="00B52628">
        <w:rPr>
          <w:color w:val="000000" w:themeColor="text1"/>
        </w:rPr>
        <w:t>The (</w:t>
      </w:r>
      <w:r w:rsidRPr="00B52628">
        <w:rPr>
          <w:i/>
          <w:color w:val="000000" w:themeColor="text1"/>
        </w:rPr>
        <w:t>x</w:t>
      </w:r>
      <w:r w:rsidRPr="00B52628">
        <w:rPr>
          <w:color w:val="000000" w:themeColor="text1"/>
          <w:vertAlign w:val="subscript"/>
        </w:rPr>
        <w:t>1</w:t>
      </w:r>
      <w:r w:rsidRPr="00B52628">
        <w:rPr>
          <w:color w:val="000000" w:themeColor="text1"/>
        </w:rPr>
        <w:t xml:space="preserve">, </w:t>
      </w:r>
      <w:r w:rsidRPr="00B52628">
        <w:rPr>
          <w:i/>
          <w:color w:val="000000" w:themeColor="text1"/>
        </w:rPr>
        <w:t>x</w:t>
      </w:r>
      <w:r w:rsidRPr="00B52628">
        <w:rPr>
          <w:color w:val="000000" w:themeColor="text1"/>
          <w:vertAlign w:val="subscript"/>
        </w:rPr>
        <w:t>3</w:t>
      </w:r>
      <w:r w:rsidRPr="00B52628">
        <w:rPr>
          <w:color w:val="000000" w:themeColor="text1"/>
        </w:rPr>
        <w:t>)-pair of time series in Fig. 3(a) shows poor correlation (</w:t>
      </w:r>
      <w:r w:rsidR="00BC03DA" w:rsidRPr="00294D56">
        <w:rPr>
          <w:color w:val="000000" w:themeColor="text1"/>
          <w:position w:val="-16"/>
        </w:rPr>
        <w:object w:dxaOrig="1200" w:dyaOrig="360">
          <v:shape id="_x0000_i1034" type="#_x0000_t75" style="width:59.9pt;height:18.15pt" o:ole="">
            <v:imagedata r:id="rId25" o:title=""/>
          </v:shape>
          <o:OLEObject Type="Embed" ProgID="Equation.3" ShapeID="_x0000_i1034" DrawAspect="Content" ObjectID="_1430048878" r:id="rId26"/>
        </w:object>
      </w:r>
      <w:r w:rsidRPr="00B52628">
        <w:rPr>
          <w:color w:val="000000" w:themeColor="text1"/>
        </w:rPr>
        <w:t xml:space="preserve">) in Fig. 3(d) at zero lag for </w:t>
      </w:r>
      <w:r w:rsidRPr="00B52628">
        <w:rPr>
          <w:rFonts w:ascii="Symbol" w:hAnsi="Symbol"/>
          <w:i/>
          <w:color w:val="000000" w:themeColor="text1"/>
        </w:rPr>
        <w:t></w:t>
      </w:r>
      <w:r w:rsidRPr="00B52628">
        <w:rPr>
          <w:color w:val="000000" w:themeColor="text1"/>
        </w:rPr>
        <w:t>=0.53 when all oscillators are identical. Figure 3(b) shows CS between the (</w:t>
      </w:r>
      <w:r w:rsidRPr="00B52628">
        <w:rPr>
          <w:i/>
          <w:color w:val="000000" w:themeColor="text1"/>
        </w:rPr>
        <w:t>x</w:t>
      </w:r>
      <w:r w:rsidRPr="00B52628">
        <w:rPr>
          <w:color w:val="000000" w:themeColor="text1"/>
          <w:vertAlign w:val="subscript"/>
        </w:rPr>
        <w:t>1</w:t>
      </w:r>
      <w:r w:rsidRPr="00B52628">
        <w:rPr>
          <w:color w:val="000000" w:themeColor="text1"/>
        </w:rPr>
        <w:t xml:space="preserve">, </w:t>
      </w:r>
      <w:r w:rsidRPr="00B52628">
        <w:rPr>
          <w:i/>
          <w:color w:val="000000" w:themeColor="text1"/>
        </w:rPr>
        <w:t>x</w:t>
      </w:r>
      <w:r w:rsidRPr="00B52628">
        <w:rPr>
          <w:color w:val="000000" w:themeColor="text1"/>
          <w:vertAlign w:val="subscript"/>
        </w:rPr>
        <w:t>3</w:t>
      </w:r>
      <w:r w:rsidRPr="00B52628">
        <w:rPr>
          <w:color w:val="000000" w:themeColor="text1"/>
        </w:rPr>
        <w:t xml:space="preserve">)-pair of time series for the same </w:t>
      </w:r>
      <w:r w:rsidRPr="00B52628">
        <w:rPr>
          <w:rFonts w:ascii="Symbol" w:hAnsi="Symbol"/>
          <w:i/>
          <w:color w:val="000000" w:themeColor="text1"/>
        </w:rPr>
        <w:t></w:t>
      </w:r>
      <w:r w:rsidRPr="00B52628">
        <w:rPr>
          <w:color w:val="000000" w:themeColor="text1"/>
        </w:rPr>
        <w:t>=0.53 at zero lag (</w:t>
      </w:r>
      <w:r w:rsidRPr="00B52628">
        <w:rPr>
          <w:color w:val="000000" w:themeColor="text1"/>
          <w:position w:val="-14"/>
        </w:rPr>
        <w:object w:dxaOrig="999" w:dyaOrig="340">
          <v:shape id="_x0000_i1035" type="#_x0000_t75" style="width:50pt;height:17.05pt" o:ole="">
            <v:imagedata r:id="rId27" o:title=""/>
          </v:shape>
          <o:OLEObject Type="Embed" ProgID="Equation.3" ShapeID="_x0000_i1035" DrawAspect="Content" ObjectID="_1430048879" r:id="rId28"/>
        </w:object>
      </w:r>
      <w:r w:rsidRPr="00B52628">
        <w:rPr>
          <w:color w:val="000000" w:themeColor="text1"/>
        </w:rPr>
        <w:t>in Fig. 3(e)) when a mismatch (</w:t>
      </w:r>
      <w:r w:rsidRPr="00B52628">
        <w:rPr>
          <w:rFonts w:ascii="Symbol" w:hAnsi="Symbol"/>
          <w:i/>
          <w:color w:val="000000" w:themeColor="text1"/>
        </w:rPr>
        <w:t></w:t>
      </w:r>
      <w:r w:rsidRPr="00B52628">
        <w:rPr>
          <w:i/>
          <w:color w:val="000000" w:themeColor="text1"/>
        </w:rPr>
        <w:t>m</w:t>
      </w:r>
      <w:r w:rsidRPr="00B52628">
        <w:rPr>
          <w:color w:val="000000" w:themeColor="text1"/>
        </w:rPr>
        <w:t>=</w:t>
      </w:r>
      <w:r>
        <w:t>0.3) is induced in the central oscillator. The outer oscillators maintain a time lag with the central one as shown in Fig.</w:t>
      </w:r>
      <w:r w:rsidR="00FC01B8">
        <w:t xml:space="preserve"> </w:t>
      </w:r>
      <w:r>
        <w:t>3(c</w:t>
      </w:r>
      <w:r w:rsidRPr="002B127C">
        <w:rPr>
          <w:color w:val="000000" w:themeColor="text1"/>
        </w:rPr>
        <w:t xml:space="preserve">). </w:t>
      </w:r>
      <w:r w:rsidR="00B57724" w:rsidRPr="002B127C">
        <w:rPr>
          <w:color w:val="000000" w:themeColor="text1"/>
        </w:rPr>
        <w:t xml:space="preserve"> However, th</w:t>
      </w:r>
      <w:r w:rsidRPr="002B127C">
        <w:rPr>
          <w:color w:val="000000" w:themeColor="text1"/>
        </w:rPr>
        <w:t>e lag is slightly larger (</w:t>
      </w:r>
      <w:r w:rsidRPr="002B127C">
        <w:rPr>
          <w:rFonts w:ascii="Symbol" w:hAnsi="Symbol"/>
          <w:i/>
          <w:color w:val="000000" w:themeColor="text1"/>
        </w:rPr>
        <w:t></w:t>
      </w:r>
      <w:r w:rsidRPr="002B127C">
        <w:rPr>
          <w:color w:val="000000" w:themeColor="text1"/>
        </w:rPr>
        <w:t xml:space="preserve">=4.22) than </w:t>
      </w:r>
      <w:r w:rsidR="00A5479B" w:rsidRPr="002B127C">
        <w:rPr>
          <w:color w:val="000000" w:themeColor="text1"/>
        </w:rPr>
        <w:t>the coupling delay (</w:t>
      </w:r>
      <w:r w:rsidR="00A5479B" w:rsidRPr="002B127C">
        <w:rPr>
          <w:rFonts w:ascii="Symbol" w:hAnsi="Symbol"/>
          <w:i/>
          <w:color w:val="000000" w:themeColor="text1"/>
        </w:rPr>
        <w:t></w:t>
      </w:r>
      <w:r w:rsidR="00A5479B" w:rsidRPr="002B127C">
        <w:rPr>
          <w:color w:val="000000" w:themeColor="text1"/>
        </w:rPr>
        <w:t xml:space="preserve">=4.0) </w:t>
      </w:r>
      <w:r w:rsidR="00BC03DA" w:rsidRPr="002B127C">
        <w:rPr>
          <w:color w:val="000000" w:themeColor="text1"/>
        </w:rPr>
        <w:t xml:space="preserve">in the </w:t>
      </w:r>
      <w:r w:rsidR="00BC03DA" w:rsidRPr="002B127C">
        <w:rPr>
          <w:color w:val="000000" w:themeColor="text1"/>
          <w:position w:val="-14"/>
        </w:rPr>
        <w:object w:dxaOrig="480" w:dyaOrig="340">
          <v:shape id="_x0000_i1036" type="#_x0000_t75" style="width:25.3pt;height:17.05pt" o:ole="">
            <v:imagedata r:id="rId21" o:title=""/>
          </v:shape>
          <o:OLEObject Type="Embed" ProgID="Equation.3" ShapeID="_x0000_i1036" DrawAspect="Content" ObjectID="_1430048880" r:id="rId29"/>
        </w:object>
      </w:r>
      <w:r w:rsidR="00BC03DA" w:rsidRPr="002B127C">
        <w:rPr>
          <w:color w:val="000000" w:themeColor="text1"/>
        </w:rPr>
        <w:t xml:space="preserve"> plot in Fig.</w:t>
      </w:r>
      <w:r w:rsidR="0067128C" w:rsidRPr="002B127C">
        <w:rPr>
          <w:color w:val="000000" w:themeColor="text1"/>
        </w:rPr>
        <w:t xml:space="preserve"> </w:t>
      </w:r>
      <w:r w:rsidR="00BC03DA" w:rsidRPr="002B127C">
        <w:rPr>
          <w:color w:val="000000" w:themeColor="text1"/>
        </w:rPr>
        <w:t>3(f). It</w:t>
      </w:r>
      <w:r w:rsidR="00B57724" w:rsidRPr="002B127C">
        <w:rPr>
          <w:color w:val="000000" w:themeColor="text1"/>
        </w:rPr>
        <w:t xml:space="preserve"> is</w:t>
      </w:r>
    </w:p>
    <w:p w:rsidR="007A2051" w:rsidRDefault="007A2051" w:rsidP="007A2051">
      <w:pPr>
        <w:jc w:val="both"/>
      </w:pPr>
    </w:p>
    <w:p w:rsidR="007A2051" w:rsidRDefault="003B0152" w:rsidP="007A2051">
      <w:pPr>
        <w:jc w:val="both"/>
      </w:pPr>
      <w:r>
        <w:rPr>
          <w:noProof/>
          <w:lang w:eastAsia="en-US"/>
        </w:rPr>
        <w:pict>
          <v:shape id="_x0000_s1074" type="#_x0000_t202" style="position:absolute;left:0;text-align:left;margin-left:189.1pt;margin-top:39pt;width:29.6pt;height:16.4pt;z-index:251709440;mso-height-percent:200;mso-height-percent:200;mso-width-relative:margin;mso-height-relative:margin" filled="f" stroked="f">
            <v:textbox style="mso-fit-shape-to-text:t">
              <w:txbxContent>
                <w:p w:rsidR="00EA1432" w:rsidRPr="00F10E4E" w:rsidRDefault="00EA1432" w:rsidP="007A2051">
                  <w:pPr>
                    <w:rPr>
                      <w:sz w:val="16"/>
                      <w:szCs w:val="16"/>
                    </w:rPr>
                  </w:pPr>
                  <w:r w:rsidRPr="00F10E4E">
                    <w:rPr>
                      <w:sz w:val="16"/>
                      <w:szCs w:val="16"/>
                    </w:rPr>
                    <w:t>(b)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73" type="#_x0000_t202" style="position:absolute;left:0;text-align:left;margin-left:31.45pt;margin-top:39pt;width:29.6pt;height:16.4pt;z-index:251708416;mso-height-percent:200;mso-height-percent:200;mso-width-relative:margin;mso-height-relative:margin" filled="f" stroked="f">
            <v:textbox style="mso-fit-shape-to-text:t">
              <w:txbxContent>
                <w:p w:rsidR="00EA1432" w:rsidRPr="00F10E4E" w:rsidRDefault="00EA1432" w:rsidP="007A2051">
                  <w:pPr>
                    <w:rPr>
                      <w:sz w:val="16"/>
                      <w:szCs w:val="16"/>
                    </w:rPr>
                  </w:pPr>
                  <w:r w:rsidRPr="00F10E4E">
                    <w:rPr>
                      <w:sz w:val="16"/>
                      <w:szCs w:val="16"/>
                    </w:rPr>
                    <w:t>(a)</w:t>
                  </w:r>
                </w:p>
              </w:txbxContent>
            </v:textbox>
          </v:shape>
        </w:pict>
      </w:r>
      <w:r w:rsidR="007A2051">
        <w:rPr>
          <w:noProof/>
          <w:lang w:eastAsia="en-US"/>
        </w:rPr>
        <w:drawing>
          <wp:inline distT="0" distB="0" distL="0" distR="0">
            <wp:extent cx="1621286" cy="1043882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4" cy="105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838">
        <w:rPr>
          <w:noProof/>
          <w:lang w:eastAsia="en-US"/>
        </w:rPr>
        <w:drawing>
          <wp:inline distT="0" distB="0" distL="0" distR="0">
            <wp:extent cx="1132675" cy="995627"/>
            <wp:effectExtent l="19050" t="0" r="0" b="0"/>
            <wp:docPr id="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44" cy="99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3" w:rsidRDefault="00165B73" w:rsidP="003E3C1D">
      <w:pPr>
        <w:tabs>
          <w:tab w:val="left" w:pos="90"/>
        </w:tabs>
        <w:ind w:left="187" w:right="72"/>
        <w:jc w:val="both"/>
        <w:rPr>
          <w:sz w:val="18"/>
          <w:szCs w:val="18"/>
        </w:rPr>
      </w:pPr>
    </w:p>
    <w:p w:rsidR="007A2051" w:rsidRPr="00CC36E4" w:rsidRDefault="007A2051" w:rsidP="003E3C1D">
      <w:pPr>
        <w:tabs>
          <w:tab w:val="left" w:pos="90"/>
        </w:tabs>
        <w:ind w:left="187" w:right="7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proofErr w:type="gramStart"/>
      <w:r w:rsidRPr="00CC36E4">
        <w:rPr>
          <w:sz w:val="18"/>
          <w:szCs w:val="18"/>
        </w:rPr>
        <w:t>FIG.</w:t>
      </w:r>
      <w:r>
        <w:rPr>
          <w:sz w:val="18"/>
          <w:szCs w:val="18"/>
        </w:rPr>
        <w:t xml:space="preserve"> </w:t>
      </w:r>
      <w:r w:rsidRPr="00CC36E4">
        <w:rPr>
          <w:sz w:val="18"/>
          <w:szCs w:val="18"/>
        </w:rPr>
        <w:t>2</w:t>
      </w:r>
      <w:r w:rsidR="0067128C">
        <w:rPr>
          <w:sz w:val="18"/>
          <w:szCs w:val="18"/>
        </w:rPr>
        <w:t>.</w:t>
      </w:r>
      <w:proofErr w:type="gramEnd"/>
      <w:r w:rsidRPr="00CC36E4">
        <w:rPr>
          <w:sz w:val="18"/>
          <w:szCs w:val="18"/>
        </w:rPr>
        <w:t xml:space="preserve"> (</w:t>
      </w:r>
      <w:proofErr w:type="gramStart"/>
      <w:r w:rsidRPr="00CC36E4">
        <w:rPr>
          <w:sz w:val="18"/>
          <w:szCs w:val="18"/>
        </w:rPr>
        <w:t>color</w:t>
      </w:r>
      <w:proofErr w:type="gramEnd"/>
      <w:r w:rsidRPr="00CC36E4">
        <w:rPr>
          <w:sz w:val="18"/>
          <w:szCs w:val="18"/>
        </w:rPr>
        <w:t xml:space="preserve"> online). Mackey-Glass system</w:t>
      </w:r>
      <w:proofErr w:type="gramStart"/>
      <w:r w:rsidRPr="00CC36E4">
        <w:rPr>
          <w:sz w:val="18"/>
          <w:szCs w:val="18"/>
        </w:rPr>
        <w:t>:</w:t>
      </w:r>
      <w:proofErr w:type="gramEnd"/>
      <w:r w:rsidRPr="00CC36E4">
        <w:rPr>
          <w:position w:val="-14"/>
          <w:sz w:val="18"/>
          <w:szCs w:val="18"/>
        </w:rPr>
        <w:object w:dxaOrig="480" w:dyaOrig="340">
          <v:shape id="_x0000_i1037" type="#_x0000_t75" style="width:25.3pt;height:17.05pt" o:ole="">
            <v:imagedata r:id="rId21" o:title=""/>
          </v:shape>
          <o:OLEObject Type="Embed" ProgID="Equation.3" ShapeID="_x0000_i1037" DrawAspect="Content" ObjectID="_1430048881" r:id="rId32"/>
        </w:object>
      </w:r>
      <w:r w:rsidRPr="00CC36E4">
        <w:rPr>
          <w:sz w:val="18"/>
          <w:szCs w:val="18"/>
        </w:rPr>
        <w:t>of (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 xml:space="preserve">, 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3</w:t>
      </w:r>
      <w:r w:rsidRPr="00CC36E4">
        <w:rPr>
          <w:sz w:val="18"/>
          <w:szCs w:val="18"/>
        </w:rPr>
        <w:t>)-pair of time series plotted in</w:t>
      </w:r>
      <w:r w:rsidRPr="00CC36E4">
        <w:rPr>
          <w:position w:val="-6"/>
          <w:sz w:val="18"/>
          <w:szCs w:val="18"/>
        </w:rPr>
        <w:object w:dxaOrig="600" w:dyaOrig="240">
          <v:shape id="_x0000_i1038" type="#_x0000_t75" style="width:30.25pt;height:12.1pt" o:ole="">
            <v:imagedata r:id="rId33" o:title=""/>
          </v:shape>
          <o:OLEObject Type="Embed" ProgID="Equation.3" ShapeID="_x0000_i1038" DrawAspect="Content" ObjectID="_1430048882" r:id="rId34"/>
        </w:object>
      </w:r>
      <w:r w:rsidRPr="00CC36E4">
        <w:rPr>
          <w:sz w:val="18"/>
          <w:szCs w:val="18"/>
        </w:rPr>
        <w:t>plane</w:t>
      </w:r>
      <w:r w:rsidR="0067128C">
        <w:rPr>
          <w:sz w:val="18"/>
          <w:szCs w:val="18"/>
        </w:rPr>
        <w:t xml:space="preserve"> (a);</w:t>
      </w:r>
      <w:r w:rsidRPr="00CC36E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CS in </w:t>
      </w:r>
      <w:r w:rsidRPr="00CC36E4">
        <w:rPr>
          <w:sz w:val="18"/>
          <w:szCs w:val="18"/>
        </w:rPr>
        <w:t>b</w:t>
      </w:r>
      <w:r>
        <w:rPr>
          <w:sz w:val="18"/>
          <w:szCs w:val="18"/>
        </w:rPr>
        <w:t xml:space="preserve">lack region. Critical coupling </w:t>
      </w:r>
      <w:r w:rsidRPr="00CC36E4">
        <w:rPr>
          <w:sz w:val="18"/>
          <w:szCs w:val="18"/>
        </w:rPr>
        <w:t xml:space="preserve">boundary </w:t>
      </w:r>
      <w:r>
        <w:rPr>
          <w:sz w:val="18"/>
          <w:szCs w:val="18"/>
        </w:rPr>
        <w:t xml:space="preserve">delineated </w:t>
      </w:r>
      <w:r w:rsidR="0067128C">
        <w:rPr>
          <w:sz w:val="18"/>
          <w:szCs w:val="18"/>
        </w:rPr>
        <w:t xml:space="preserve">by black and bright regions shows </w:t>
      </w:r>
      <w:r w:rsidRPr="00CC36E4">
        <w:rPr>
          <w:sz w:val="18"/>
          <w:szCs w:val="18"/>
        </w:rPr>
        <w:t xml:space="preserve">negative slope. </w:t>
      </w:r>
      <w:r w:rsidRPr="00CC36E4">
        <w:rPr>
          <w:position w:val="-14"/>
          <w:sz w:val="18"/>
          <w:szCs w:val="18"/>
        </w:rPr>
        <w:object w:dxaOrig="480" w:dyaOrig="340">
          <v:shape id="_x0000_i1039" type="#_x0000_t75" style="width:25.3pt;height:17.05pt" o:ole="">
            <v:imagedata r:id="rId35" o:title=""/>
          </v:shape>
          <o:OLEObject Type="Embed" ProgID="Equation.3" ShapeID="_x0000_i1039" DrawAspect="Content" ObjectID="_1430048883" r:id="rId36"/>
        </w:object>
      </w:r>
      <w:proofErr w:type="gramStart"/>
      <w:r w:rsidRPr="00CC36E4">
        <w:rPr>
          <w:sz w:val="18"/>
          <w:szCs w:val="18"/>
        </w:rPr>
        <w:t>of</w:t>
      </w:r>
      <w:proofErr w:type="gramEnd"/>
      <w:r w:rsidRPr="00CC36E4">
        <w:rPr>
          <w:sz w:val="18"/>
          <w:szCs w:val="18"/>
        </w:rPr>
        <w:t xml:space="preserve"> (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 xml:space="preserve">, 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3</w:t>
      </w:r>
      <w:r w:rsidRPr="00CC36E4">
        <w:rPr>
          <w:sz w:val="18"/>
          <w:szCs w:val="18"/>
        </w:rPr>
        <w:t xml:space="preserve">)-pair in (b) with </w:t>
      </w:r>
      <w:r w:rsidRPr="00CC36E4">
        <w:rPr>
          <w:rFonts w:ascii="Symbol" w:hAnsi="Symbol"/>
          <w:i/>
          <w:sz w:val="18"/>
          <w:szCs w:val="18"/>
        </w:rPr>
        <w:t></w:t>
      </w:r>
      <w:r w:rsidRPr="00CC36E4">
        <w:rPr>
          <w:sz w:val="18"/>
          <w:szCs w:val="18"/>
        </w:rPr>
        <w:t xml:space="preserve"> for </w:t>
      </w:r>
      <w:r w:rsidRPr="00CC36E4">
        <w:rPr>
          <w:rFonts w:ascii="Symbol" w:hAnsi="Symbol"/>
          <w:i/>
          <w:sz w:val="18"/>
          <w:szCs w:val="18"/>
        </w:rPr>
        <w:t></w:t>
      </w:r>
      <w:r w:rsidRPr="00CC36E4">
        <w:rPr>
          <w:rFonts w:asciiTheme="majorHAnsi" w:hAnsiTheme="majorHAnsi"/>
          <w:i/>
          <w:sz w:val="18"/>
          <w:szCs w:val="18"/>
        </w:rPr>
        <w:t>m</w:t>
      </w:r>
      <w:r w:rsidRPr="00CC36E4">
        <w:rPr>
          <w:sz w:val="18"/>
          <w:szCs w:val="18"/>
        </w:rPr>
        <w:t xml:space="preserve">=0 (red), 0.2 (blue), </w:t>
      </w:r>
      <w:r w:rsidR="00B71838">
        <w:rPr>
          <w:sz w:val="18"/>
          <w:szCs w:val="18"/>
        </w:rPr>
        <w:t>0.35</w:t>
      </w:r>
      <w:r w:rsidRPr="00CC36E4">
        <w:rPr>
          <w:sz w:val="18"/>
          <w:szCs w:val="18"/>
        </w:rPr>
        <w:t xml:space="preserve"> (black). </w:t>
      </w:r>
      <w:r w:rsidRPr="00CC36E4">
        <w:rPr>
          <w:position w:val="-8"/>
          <w:sz w:val="18"/>
          <w:szCs w:val="18"/>
        </w:rPr>
        <w:object w:dxaOrig="460" w:dyaOrig="260">
          <v:shape id="_x0000_i1040" type="#_x0000_t75" style="width:23.1pt;height:13.75pt" o:ole="">
            <v:imagedata r:id="rId37" o:title=""/>
          </v:shape>
          <o:OLEObject Type="Embed" ProgID="Equation.3" ShapeID="_x0000_i1040" DrawAspect="Content" ObjectID="_1430048884" r:id="rId38"/>
        </w:object>
      </w:r>
      <w:r w:rsidRPr="00CC36E4">
        <w:rPr>
          <w:sz w:val="18"/>
          <w:szCs w:val="18"/>
        </w:rPr>
        <w:t xml:space="preserve"> </w:t>
      </w:r>
      <w:r w:rsidRPr="00CC36E4">
        <w:rPr>
          <w:position w:val="-10"/>
          <w:sz w:val="18"/>
          <w:szCs w:val="18"/>
        </w:rPr>
        <w:object w:dxaOrig="960" w:dyaOrig="279">
          <v:shape id="_x0000_i1041" type="#_x0000_t75" style="width:47.8pt;height:13.75pt" o:ole="">
            <v:imagedata r:id="rId39" o:title=""/>
          </v:shape>
          <o:OLEObject Type="Embed" ProgID="Equation.3" ShapeID="_x0000_i1041" DrawAspect="Content" ObjectID="_1430048885" r:id="rId40"/>
        </w:object>
      </w:r>
      <w:r w:rsidRPr="00CC36E4">
        <w:rPr>
          <w:sz w:val="18"/>
          <w:szCs w:val="18"/>
        </w:rPr>
        <w:t>,</w:t>
      </w:r>
      <w:r w:rsidRPr="008E16B4">
        <w:rPr>
          <w:position w:val="-10"/>
          <w:sz w:val="18"/>
          <w:szCs w:val="18"/>
        </w:rPr>
        <w:object w:dxaOrig="540" w:dyaOrig="279">
          <v:shape id="_x0000_i1042" type="#_x0000_t75" style="width:28.05pt;height:14.3pt" o:ole="">
            <v:imagedata r:id="rId41" o:title=""/>
          </v:shape>
          <o:OLEObject Type="Embed" ProgID="Equation.3" ShapeID="_x0000_i1042" DrawAspect="Content" ObjectID="_1430048886" r:id="rId42"/>
        </w:object>
      </w:r>
      <w:r w:rsidRPr="00CC36E4">
        <w:rPr>
          <w:i/>
          <w:sz w:val="18"/>
          <w:szCs w:val="18"/>
        </w:rPr>
        <w:t>.</w:t>
      </w:r>
    </w:p>
    <w:p w:rsidR="007A2051" w:rsidRDefault="007A2051" w:rsidP="007A2051">
      <w:pPr>
        <w:jc w:val="both"/>
      </w:pPr>
    </w:p>
    <w:p w:rsidR="007A2051" w:rsidRDefault="007A2051" w:rsidP="007A2051">
      <w:pPr>
        <w:jc w:val="both"/>
        <w:rPr>
          <w:lang w:eastAsia="en-US"/>
        </w:rPr>
      </w:pPr>
      <w:proofErr w:type="gramStart"/>
      <w:r w:rsidRPr="0000678C">
        <w:rPr>
          <w:color w:val="000000" w:themeColor="text1"/>
        </w:rPr>
        <w:t>checked</w:t>
      </w:r>
      <w:proofErr w:type="gramEnd"/>
      <w:r w:rsidRPr="0000678C">
        <w:rPr>
          <w:color w:val="000000" w:themeColor="text1"/>
        </w:rPr>
        <w:t xml:space="preserve">, by making </w:t>
      </w:r>
      <w:r w:rsidR="00B57724">
        <w:rPr>
          <w:color w:val="000000" w:themeColor="text1"/>
        </w:rPr>
        <w:t xml:space="preserve">the </w:t>
      </w:r>
      <w:r w:rsidR="0067128C">
        <w:rPr>
          <w:color w:val="000000" w:themeColor="text1"/>
        </w:rPr>
        <w:t xml:space="preserve">coupling delay, </w:t>
      </w:r>
      <w:r w:rsidR="0067128C" w:rsidRPr="002B127C">
        <w:rPr>
          <w:rFonts w:ascii="Symbol" w:hAnsi="Symbol"/>
          <w:i/>
          <w:color w:val="000000" w:themeColor="text1"/>
        </w:rPr>
        <w:t></w:t>
      </w:r>
      <w:r w:rsidR="0067128C" w:rsidRPr="002B127C">
        <w:rPr>
          <w:color w:val="000000" w:themeColor="text1"/>
        </w:rPr>
        <w:t>=0,</w:t>
      </w:r>
      <w:r>
        <w:t xml:space="preserve"> that the additional lag appears due to the parameter mismatch. This </w:t>
      </w:r>
      <w:r w:rsidR="00BC03DA">
        <w:t>indicates t</w:t>
      </w:r>
      <w:r>
        <w:t xml:space="preserve">hat </w:t>
      </w:r>
      <w:r w:rsidR="003E3C1D">
        <w:t xml:space="preserve">a </w:t>
      </w:r>
      <w:r w:rsidR="0067128C">
        <w:t xml:space="preserve">LS </w:t>
      </w:r>
      <w:r w:rsidR="003E3C1D">
        <w:t xml:space="preserve">scenario </w:t>
      </w:r>
      <w:r w:rsidR="00165B73">
        <w:t xml:space="preserve">leads to enhancing of CS in the outermost oscillators </w:t>
      </w:r>
      <w:r w:rsidR="0067128C">
        <w:t xml:space="preserve">due to </w:t>
      </w:r>
      <w:r w:rsidR="00165B73">
        <w:t xml:space="preserve">parameter </w:t>
      </w:r>
      <w:r w:rsidR="0067128C">
        <w:t xml:space="preserve">mismatch </w:t>
      </w:r>
      <w:r w:rsidR="00165B73">
        <w:t>with an inner oscillator</w:t>
      </w:r>
      <w:r>
        <w:rPr>
          <w:lang w:eastAsia="en-US"/>
        </w:rPr>
        <w:t xml:space="preserve">. </w:t>
      </w:r>
    </w:p>
    <w:p w:rsidR="007A2051" w:rsidRDefault="007A2051" w:rsidP="007A2051">
      <w:pPr>
        <w:jc w:val="both"/>
        <w:rPr>
          <w:lang w:eastAsia="en-US"/>
        </w:rPr>
      </w:pPr>
      <w:r>
        <w:rPr>
          <w:lang w:eastAsia="en-US"/>
        </w:rPr>
        <w:t xml:space="preserve">  </w:t>
      </w:r>
      <w:r w:rsidR="00FC01B8">
        <w:rPr>
          <w:lang w:eastAsia="en-US"/>
        </w:rPr>
        <w:t xml:space="preserve">  </w:t>
      </w:r>
      <w:r w:rsidR="006A69D5">
        <w:rPr>
          <w:lang w:eastAsia="en-US"/>
        </w:rPr>
        <w:t xml:space="preserve"> </w:t>
      </w:r>
      <w:r>
        <w:rPr>
          <w:lang w:eastAsia="en-US"/>
        </w:rPr>
        <w:t xml:space="preserve">To </w:t>
      </w:r>
      <w:r w:rsidR="00165B73">
        <w:rPr>
          <w:lang w:eastAsia="en-US"/>
        </w:rPr>
        <w:t xml:space="preserve">elucidate further </w:t>
      </w:r>
      <w:r>
        <w:rPr>
          <w:lang w:eastAsia="en-US"/>
        </w:rPr>
        <w:t xml:space="preserve">that the LS </w:t>
      </w:r>
      <w:r w:rsidR="003E3C1D">
        <w:rPr>
          <w:lang w:eastAsia="en-US"/>
        </w:rPr>
        <w:t>effect</w:t>
      </w:r>
      <w:r>
        <w:rPr>
          <w:lang w:eastAsia="en-US"/>
        </w:rPr>
        <w:t xml:space="preserve"> plays a key role in the enhancing </w:t>
      </w:r>
      <w:r w:rsidR="00165B73">
        <w:rPr>
          <w:lang w:eastAsia="en-US"/>
        </w:rPr>
        <w:t>of CS</w:t>
      </w:r>
      <w:r>
        <w:rPr>
          <w:lang w:eastAsia="en-US"/>
        </w:rPr>
        <w:t xml:space="preserve">, we focus on </w:t>
      </w:r>
      <w:r w:rsidR="00BC03DA">
        <w:rPr>
          <w:lang w:eastAsia="en-US"/>
        </w:rPr>
        <w:t xml:space="preserve">the results of </w:t>
      </w:r>
      <w:r w:rsidR="006A69D5">
        <w:rPr>
          <w:lang w:eastAsia="en-US"/>
        </w:rPr>
        <w:t xml:space="preserve">instantaneously coupled </w:t>
      </w:r>
      <w:r>
        <w:rPr>
          <w:lang w:eastAsia="en-US"/>
        </w:rPr>
        <w:t>Lorenz systems in Fig.</w:t>
      </w:r>
      <w:r w:rsidR="004A78BD">
        <w:rPr>
          <w:lang w:eastAsia="en-US"/>
        </w:rPr>
        <w:t xml:space="preserve"> </w:t>
      </w:r>
      <w:r>
        <w:rPr>
          <w:lang w:eastAsia="en-US"/>
        </w:rPr>
        <w:t xml:space="preserve">1. The critical coupling for CS in three </w:t>
      </w:r>
      <w:r w:rsidR="004A78BD">
        <w:rPr>
          <w:lang w:eastAsia="en-US"/>
        </w:rPr>
        <w:t xml:space="preserve">identical </w:t>
      </w:r>
      <w:r>
        <w:rPr>
          <w:lang w:eastAsia="en-US"/>
        </w:rPr>
        <w:t xml:space="preserve">oscillators is </w:t>
      </w:r>
      <w:r w:rsidRPr="00353F88">
        <w:rPr>
          <w:position w:val="-10"/>
          <w:lang w:eastAsia="en-US"/>
        </w:rPr>
        <w:object w:dxaOrig="1060" w:dyaOrig="300">
          <v:shape id="_x0000_i1043" type="#_x0000_t75" style="width:53.3pt;height:14.85pt" o:ole="">
            <v:imagedata r:id="rId43" o:title=""/>
          </v:shape>
          <o:OLEObject Type="Embed" ProgID="Equation.3" ShapeID="_x0000_i1043" DrawAspect="Content" ObjectID="_1430048887" r:id="rId44"/>
        </w:object>
      </w:r>
      <w:r w:rsidRPr="00D17DC6">
        <w:rPr>
          <w:lang w:eastAsia="en-US"/>
        </w:rPr>
        <w:t xml:space="preserve"> </w:t>
      </w:r>
      <w:r>
        <w:rPr>
          <w:lang w:eastAsia="en-US"/>
        </w:rPr>
        <w:t>in Fig. 1(b) while</w:t>
      </w:r>
      <w:r w:rsidR="003E3C1D">
        <w:rPr>
          <w:lang w:eastAsia="en-US"/>
        </w:rPr>
        <w:t xml:space="preserve"> </w:t>
      </w:r>
      <w:r w:rsidRPr="00B7594F">
        <w:rPr>
          <w:position w:val="-10"/>
          <w:lang w:eastAsia="en-US"/>
        </w:rPr>
        <w:object w:dxaOrig="680" w:dyaOrig="279">
          <v:shape id="_x0000_i1044" type="#_x0000_t75" style="width:33.55pt;height:13.75pt" o:ole="">
            <v:imagedata r:id="rId45" o:title=""/>
          </v:shape>
          <o:OLEObject Type="Embed" ProgID="Equation.3" ShapeID="_x0000_i1044" DrawAspect="Content" ObjectID="_1430048888" r:id="rId46"/>
        </w:object>
      </w:r>
      <w:r>
        <w:rPr>
          <w:lang w:eastAsia="en-US"/>
        </w:rPr>
        <w:t xml:space="preserve">for an induced mismatch </w:t>
      </w:r>
      <w:r w:rsidRPr="0025318C">
        <w:rPr>
          <w:rFonts w:ascii="Symbol" w:hAnsi="Symbol"/>
          <w:i/>
          <w:lang w:eastAsia="en-US"/>
        </w:rPr>
        <w:t></w:t>
      </w:r>
      <w:r w:rsidRPr="0025318C">
        <w:rPr>
          <w:i/>
          <w:lang w:eastAsia="en-US"/>
        </w:rPr>
        <w:t>r</w:t>
      </w:r>
      <w:r>
        <w:rPr>
          <w:lang w:eastAsia="en-US"/>
        </w:rPr>
        <w:t xml:space="preserve">=4. The outer oscillators </w:t>
      </w:r>
      <w:r w:rsidR="00165B73">
        <w:rPr>
          <w:lang w:eastAsia="en-US"/>
        </w:rPr>
        <w:t xml:space="preserve">develop </w:t>
      </w:r>
      <w:r>
        <w:rPr>
          <w:lang w:eastAsia="en-US"/>
        </w:rPr>
        <w:t>CS at a lower critical coupling and are in LS wi</w:t>
      </w:r>
      <w:r w:rsidR="00BC03DA">
        <w:rPr>
          <w:lang w:eastAsia="en-US"/>
        </w:rPr>
        <w:t>th the central one (Fig. 4). P</w:t>
      </w:r>
      <w:r>
        <w:rPr>
          <w:lang w:eastAsia="en-US"/>
        </w:rPr>
        <w:t>art</w:t>
      </w:r>
      <w:r w:rsidR="00BC03DA">
        <w:rPr>
          <w:lang w:eastAsia="en-US"/>
        </w:rPr>
        <w:t>s</w:t>
      </w:r>
      <w:r>
        <w:rPr>
          <w:lang w:eastAsia="en-US"/>
        </w:rPr>
        <w:t xml:space="preserve"> of long time series </w:t>
      </w:r>
      <w:r w:rsidR="0067128C">
        <w:rPr>
          <w:lang w:eastAsia="en-US"/>
        </w:rPr>
        <w:t>are</w:t>
      </w:r>
      <w:r>
        <w:rPr>
          <w:lang w:eastAsia="en-US"/>
        </w:rPr>
        <w:t xml:space="preserve"> sho</w:t>
      </w:r>
      <w:r w:rsidR="00BC03DA">
        <w:rPr>
          <w:lang w:eastAsia="en-US"/>
        </w:rPr>
        <w:t xml:space="preserve">wn for visual </w:t>
      </w:r>
      <w:r w:rsidR="00BC03DA">
        <w:rPr>
          <w:lang w:eastAsia="en-US"/>
        </w:rPr>
        <w:lastRenderedPageBreak/>
        <w:t>clarity</w:t>
      </w:r>
      <w:r>
        <w:rPr>
          <w:lang w:eastAsia="en-US"/>
        </w:rPr>
        <w:t xml:space="preserve">. </w:t>
      </w:r>
      <w:r w:rsidR="00165B73">
        <w:rPr>
          <w:lang w:eastAsia="en-US"/>
        </w:rPr>
        <w:t xml:space="preserve">The enhancing effect is also found in </w:t>
      </w:r>
      <w:r w:rsidR="006A69D5">
        <w:rPr>
          <w:lang w:eastAsia="en-US"/>
        </w:rPr>
        <w:t>a chain of t</w:t>
      </w:r>
      <w:r>
        <w:rPr>
          <w:lang w:eastAsia="en-US"/>
        </w:rPr>
        <w:t xml:space="preserve">hree </w:t>
      </w:r>
      <w:r w:rsidR="006A69D5">
        <w:rPr>
          <w:lang w:eastAsia="en-US"/>
        </w:rPr>
        <w:t xml:space="preserve">instantaneously coupled </w:t>
      </w:r>
      <w:proofErr w:type="spellStart"/>
      <w:r>
        <w:rPr>
          <w:lang w:eastAsia="en-US"/>
        </w:rPr>
        <w:t>Rössler</w:t>
      </w:r>
      <w:proofErr w:type="spellEnd"/>
      <w:r>
        <w:rPr>
          <w:lang w:eastAsia="en-US"/>
        </w:rPr>
        <w:t xml:space="preserve"> oscillators</w:t>
      </w:r>
      <w:r w:rsidR="00165B73">
        <w:rPr>
          <w:lang w:eastAsia="en-US"/>
        </w:rPr>
        <w:t xml:space="preserve">, </w:t>
      </w:r>
    </w:p>
    <w:p w:rsidR="00165B73" w:rsidRDefault="00165B73" w:rsidP="007A2051">
      <w:pPr>
        <w:jc w:val="both"/>
        <w:rPr>
          <w:lang w:eastAsia="en-US"/>
        </w:rPr>
      </w:pPr>
    </w:p>
    <w:p w:rsidR="007A2051" w:rsidRDefault="003B0152" w:rsidP="007A2051">
      <w:r>
        <w:rPr>
          <w:noProof/>
          <w:lang w:eastAsia="en-US"/>
        </w:rPr>
        <w:pict>
          <v:shape id="_x0000_s1089" type="#_x0000_t202" style="position:absolute;margin-left:110.6pt;margin-top:47.2pt;width:29pt;height:17.55pt;z-index:251724800;mso-height-percent:200;mso-height-percent:200;mso-width-relative:margin;mso-height-relative:margin" filled="f" stroked="f">
            <v:textbox style="mso-next-textbox:#_x0000_s1089;mso-fit-shape-to-text:t">
              <w:txbxContent>
                <w:p w:rsidR="00EA1432" w:rsidRPr="00A30091" w:rsidRDefault="00EA1432" w:rsidP="007A2051">
                  <w:pPr>
                    <w:rPr>
                      <w:sz w:val="18"/>
                      <w:szCs w:val="18"/>
                    </w:rPr>
                  </w:pPr>
                  <w:r w:rsidRPr="00A30091">
                    <w:rPr>
                      <w:sz w:val="18"/>
                      <w:szCs w:val="18"/>
                    </w:rPr>
                    <w:t>(d)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86" type="#_x0000_t202" style="position:absolute;margin-left:-6.9pt;margin-top:50.35pt;width:29pt;height:18.7pt;z-index:251721728;mso-height-percent:200;mso-height-percent:200;mso-width-relative:margin;mso-height-relative:margin" filled="f" stroked="f">
            <v:textbox style="mso-next-textbox:#_x0000_s1086;mso-fit-shape-to-text:t">
              <w:txbxContent>
                <w:p w:rsidR="00EA1432" w:rsidRPr="00A30091" w:rsidRDefault="00EA1432" w:rsidP="007A2051">
                  <w:pPr>
                    <w:rPr>
                      <w:sz w:val="18"/>
                      <w:szCs w:val="18"/>
                    </w:rPr>
                  </w:pPr>
                  <w:r w:rsidRPr="00A30091">
                    <w:rPr>
                      <w:sz w:val="18"/>
                      <w:szCs w:val="18"/>
                    </w:rPr>
                    <w:t>(a)</w:t>
                  </w:r>
                </w:p>
              </w:txbxContent>
            </v:textbox>
          </v:shape>
        </w:pict>
      </w:r>
      <w:r w:rsidR="007A2051">
        <w:t xml:space="preserve">    </w:t>
      </w:r>
      <w:r w:rsidR="007A2051">
        <w:rPr>
          <w:noProof/>
          <w:lang w:eastAsia="en-US"/>
        </w:rPr>
        <w:drawing>
          <wp:inline distT="0" distB="0" distL="0" distR="0">
            <wp:extent cx="1293219" cy="806034"/>
            <wp:effectExtent l="19050" t="0" r="2181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71" cy="81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t xml:space="preserve">    </w:t>
      </w:r>
      <w:r w:rsidR="007A2051">
        <w:rPr>
          <w:noProof/>
          <w:lang w:eastAsia="en-US"/>
        </w:rPr>
        <w:drawing>
          <wp:inline distT="0" distB="0" distL="0" distR="0">
            <wp:extent cx="1040016" cy="805762"/>
            <wp:effectExtent l="19050" t="0" r="7734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8" cy="81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t xml:space="preserve">       </w:t>
      </w:r>
    </w:p>
    <w:p w:rsidR="007A2051" w:rsidRDefault="003B0152" w:rsidP="007A2051">
      <w:r>
        <w:rPr>
          <w:noProof/>
          <w:lang w:eastAsia="en-US"/>
        </w:rPr>
        <w:pict>
          <v:shape id="_x0000_s1090" type="#_x0000_t202" style="position:absolute;margin-left:110.6pt;margin-top:45.85pt;width:29pt;height:17.55pt;z-index:251725824;mso-height-percent:200;mso-height-percent:200;mso-width-relative:margin;mso-height-relative:margin" filled="f" stroked="f">
            <v:textbox style="mso-next-textbox:#_x0000_s1090;mso-fit-shape-to-text:t">
              <w:txbxContent>
                <w:p w:rsidR="00EA1432" w:rsidRPr="00A30091" w:rsidRDefault="00EA1432" w:rsidP="007A2051">
                  <w:pPr>
                    <w:rPr>
                      <w:sz w:val="18"/>
                      <w:szCs w:val="18"/>
                    </w:rPr>
                  </w:pPr>
                  <w:r w:rsidRPr="00A30091">
                    <w:rPr>
                      <w:sz w:val="18"/>
                      <w:szCs w:val="18"/>
                    </w:rPr>
                    <w:t>(e)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87" type="#_x0000_t202" style="position:absolute;margin-left:-7.25pt;margin-top:45.8pt;width:29pt;height:18.7pt;z-index:251722752;mso-height-percent:200;mso-height-percent:200;mso-width-relative:margin;mso-height-relative:margin" filled="f" stroked="f">
            <v:textbox style="mso-next-textbox:#_x0000_s1087;mso-fit-shape-to-text:t">
              <w:txbxContent>
                <w:p w:rsidR="00EA1432" w:rsidRPr="00A30091" w:rsidRDefault="00EA1432" w:rsidP="007A2051">
                  <w:pPr>
                    <w:rPr>
                      <w:sz w:val="18"/>
                      <w:szCs w:val="18"/>
                    </w:rPr>
                  </w:pPr>
                  <w:r w:rsidRPr="00A30091">
                    <w:rPr>
                      <w:sz w:val="18"/>
                      <w:szCs w:val="18"/>
                    </w:rPr>
                    <w:t>(b)</w:t>
                  </w:r>
                </w:p>
              </w:txbxContent>
            </v:textbox>
          </v:shape>
        </w:pict>
      </w:r>
      <w:r w:rsidR="007A2051">
        <w:t xml:space="preserve">    </w:t>
      </w:r>
      <w:r w:rsidR="007A2051">
        <w:rPr>
          <w:noProof/>
          <w:lang w:eastAsia="en-US"/>
        </w:rPr>
        <w:drawing>
          <wp:inline distT="0" distB="0" distL="0" distR="0">
            <wp:extent cx="1293219" cy="767643"/>
            <wp:effectExtent l="19050" t="0" r="2181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06" cy="7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t xml:space="preserve">    </w:t>
      </w:r>
      <w:r w:rsidR="007A2051">
        <w:rPr>
          <w:noProof/>
          <w:lang w:eastAsia="en-US"/>
        </w:rPr>
        <w:drawing>
          <wp:inline distT="0" distB="0" distL="0" distR="0">
            <wp:extent cx="1041293" cy="765635"/>
            <wp:effectExtent l="19050" t="0" r="6457" b="0"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50" cy="77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Pr="00EA3742" w:rsidRDefault="003B0152" w:rsidP="007A2051">
      <w:pPr>
        <w:rPr>
          <w:noProof/>
          <w:lang w:eastAsia="en-US"/>
        </w:rPr>
      </w:pPr>
      <w:r>
        <w:rPr>
          <w:noProof/>
          <w:lang w:eastAsia="en-US"/>
        </w:rPr>
        <w:pict>
          <v:shape id="_x0000_s1091" type="#_x0000_t202" style="position:absolute;margin-left:110.6pt;margin-top:43.25pt;width:29pt;height:17.55pt;z-index:251726848;mso-height-percent:200;mso-height-percent:200;mso-width-relative:margin;mso-height-relative:margin" filled="f" stroked="f">
            <v:textbox style="mso-next-textbox:#_x0000_s1091;mso-fit-shape-to-text:t">
              <w:txbxContent>
                <w:p w:rsidR="00EA1432" w:rsidRPr="00A30091" w:rsidRDefault="00EA1432" w:rsidP="007A2051">
                  <w:pPr>
                    <w:rPr>
                      <w:sz w:val="18"/>
                      <w:szCs w:val="18"/>
                    </w:rPr>
                  </w:pPr>
                  <w:r w:rsidRPr="00A30091">
                    <w:rPr>
                      <w:sz w:val="18"/>
                      <w:szCs w:val="18"/>
                    </w:rPr>
                    <w:t>(f)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88" type="#_x0000_t202" style="position:absolute;margin-left:-5.15pt;margin-top:43.25pt;width:29pt;height:17.55pt;z-index:251723776;mso-height-percent:200;mso-height-percent:200;mso-width-relative:margin;mso-height-relative:margin" filled="f" stroked="f">
            <v:textbox style="mso-next-textbox:#_x0000_s1088;mso-fit-shape-to-text:t">
              <w:txbxContent>
                <w:p w:rsidR="00EA1432" w:rsidRPr="00A30091" w:rsidRDefault="00EA1432" w:rsidP="007A2051">
                  <w:pPr>
                    <w:rPr>
                      <w:sz w:val="18"/>
                      <w:szCs w:val="18"/>
                    </w:rPr>
                  </w:pPr>
                  <w:r w:rsidRPr="00A30091">
                    <w:rPr>
                      <w:sz w:val="18"/>
                      <w:szCs w:val="18"/>
                    </w:rPr>
                    <w:t>(c)</w:t>
                  </w:r>
                </w:p>
              </w:txbxContent>
            </v:textbox>
          </v:shape>
        </w:pict>
      </w:r>
      <w:r w:rsidR="007A2051">
        <w:rPr>
          <w:noProof/>
          <w:lang w:eastAsia="en-US"/>
        </w:rPr>
        <w:t xml:space="preserve">     </w:t>
      </w:r>
      <w:r w:rsidR="007A2051">
        <w:rPr>
          <w:noProof/>
          <w:lang w:eastAsia="en-US"/>
        </w:rPr>
        <w:drawing>
          <wp:inline distT="0" distB="0" distL="0" distR="0">
            <wp:extent cx="1258318" cy="803583"/>
            <wp:effectExtent l="19050" t="0" r="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33" cy="8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noProof/>
          <w:lang w:eastAsia="en-US"/>
        </w:rPr>
        <w:t xml:space="preserve">   </w:t>
      </w:r>
      <w:r w:rsidR="007A2051">
        <w:rPr>
          <w:noProof/>
          <w:lang w:eastAsia="en-US"/>
        </w:rPr>
        <w:drawing>
          <wp:inline distT="0" distB="0" distL="0" distR="0">
            <wp:extent cx="1076194" cy="915182"/>
            <wp:effectExtent l="19050" t="0" r="0" b="0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00" cy="93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7A2051">
      <w:pPr>
        <w:jc w:val="both"/>
      </w:pPr>
    </w:p>
    <w:p w:rsidR="007A2051" w:rsidRDefault="007A2051" w:rsidP="00D46F7A">
      <w:pPr>
        <w:ind w:left="86" w:right="72"/>
        <w:jc w:val="both"/>
        <w:rPr>
          <w:sz w:val="18"/>
          <w:szCs w:val="18"/>
        </w:rPr>
      </w:pPr>
      <w:proofErr w:type="gramStart"/>
      <w:r w:rsidRPr="00CC36E4">
        <w:rPr>
          <w:sz w:val="18"/>
          <w:szCs w:val="18"/>
        </w:rPr>
        <w:t>FIG.</w:t>
      </w:r>
      <w:r>
        <w:rPr>
          <w:sz w:val="18"/>
          <w:szCs w:val="18"/>
        </w:rPr>
        <w:t xml:space="preserve"> </w:t>
      </w:r>
      <w:r w:rsidRPr="00CC36E4">
        <w:rPr>
          <w:sz w:val="18"/>
          <w:szCs w:val="18"/>
        </w:rPr>
        <w:t>3 (color online).</w:t>
      </w:r>
      <w:proofErr w:type="gramEnd"/>
      <w:r w:rsidRPr="00CC36E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Mackey-Glass System: </w:t>
      </w:r>
      <w:r w:rsidR="00CB51FF">
        <w:rPr>
          <w:sz w:val="18"/>
          <w:szCs w:val="18"/>
        </w:rPr>
        <w:t xml:space="preserve">time series </w:t>
      </w:r>
      <w:r w:rsidRPr="00CC36E4">
        <w:rPr>
          <w:sz w:val="18"/>
          <w:szCs w:val="18"/>
        </w:rPr>
        <w:t>(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 xml:space="preserve">, 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3</w:t>
      </w:r>
      <w:r w:rsidRPr="00CC36E4">
        <w:rPr>
          <w:sz w:val="18"/>
          <w:szCs w:val="18"/>
        </w:rPr>
        <w:t>)</w:t>
      </w:r>
      <w:r w:rsidR="00CB51FF">
        <w:rPr>
          <w:sz w:val="18"/>
          <w:szCs w:val="18"/>
        </w:rPr>
        <w:t>-pair</w:t>
      </w:r>
      <w:r w:rsidRPr="00CC36E4">
        <w:rPr>
          <w:sz w:val="18"/>
          <w:szCs w:val="18"/>
        </w:rPr>
        <w:t xml:space="preserve"> in </w:t>
      </w:r>
      <w:r>
        <w:rPr>
          <w:sz w:val="18"/>
          <w:szCs w:val="18"/>
        </w:rPr>
        <w:t>identical case (a)</w:t>
      </w:r>
      <w:r w:rsidRPr="00CC36E4">
        <w:rPr>
          <w:sz w:val="18"/>
          <w:szCs w:val="18"/>
        </w:rPr>
        <w:t xml:space="preserve">, </w:t>
      </w:r>
      <w:r>
        <w:rPr>
          <w:sz w:val="18"/>
          <w:szCs w:val="18"/>
        </w:rPr>
        <w:t>mismatch case (b)</w:t>
      </w:r>
      <w:r w:rsidRPr="00CC36E4">
        <w:rPr>
          <w:sz w:val="18"/>
          <w:szCs w:val="18"/>
        </w:rPr>
        <w:t>, of (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 xml:space="preserve">, 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2</w:t>
      </w:r>
      <w:r w:rsidRPr="00CC36E4">
        <w:rPr>
          <w:sz w:val="18"/>
          <w:szCs w:val="18"/>
        </w:rPr>
        <w:t xml:space="preserve">)-pair </w:t>
      </w:r>
      <w:r>
        <w:rPr>
          <w:sz w:val="18"/>
          <w:szCs w:val="18"/>
        </w:rPr>
        <w:t>in mismatch case</w:t>
      </w:r>
      <w:r w:rsidRPr="00CC36E4">
        <w:rPr>
          <w:sz w:val="18"/>
          <w:szCs w:val="18"/>
        </w:rPr>
        <w:t xml:space="preserve"> (c).</w:t>
      </w:r>
      <w:r>
        <w:rPr>
          <w:sz w:val="18"/>
          <w:szCs w:val="18"/>
        </w:rPr>
        <w:t xml:space="preserve"> Corresponding</w:t>
      </w:r>
      <w:r w:rsidRPr="00CC36E4">
        <w:rPr>
          <w:position w:val="-14"/>
          <w:sz w:val="18"/>
          <w:szCs w:val="18"/>
        </w:rPr>
        <w:object w:dxaOrig="480" w:dyaOrig="340">
          <v:shape id="_x0000_i1045" type="#_x0000_t75" style="width:25.3pt;height:17.05pt" o:ole="">
            <v:imagedata r:id="rId21" o:title=""/>
          </v:shape>
          <o:OLEObject Type="Embed" ProgID="Equation.3" ShapeID="_x0000_i1045" DrawAspect="Content" ObjectID="_1430048889" r:id="rId53"/>
        </w:object>
      </w:r>
      <w:r w:rsidRPr="00CC36E4">
        <w:rPr>
          <w:sz w:val="18"/>
          <w:szCs w:val="18"/>
        </w:rPr>
        <w:t>of (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 xml:space="preserve">, 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3</w:t>
      </w:r>
      <w:r w:rsidRPr="00CC36E4">
        <w:rPr>
          <w:sz w:val="18"/>
          <w:szCs w:val="18"/>
        </w:rPr>
        <w:t>)-pair of time series in (d) and (e), of (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 xml:space="preserve">, </w:t>
      </w:r>
      <w:r w:rsidRPr="00CC36E4">
        <w:rPr>
          <w:i/>
          <w:sz w:val="18"/>
          <w:szCs w:val="18"/>
        </w:rPr>
        <w:t>x</w:t>
      </w:r>
      <w:r w:rsidRPr="00CC36E4">
        <w:rPr>
          <w:sz w:val="18"/>
          <w:szCs w:val="18"/>
          <w:vertAlign w:val="subscript"/>
        </w:rPr>
        <w:t>2</w:t>
      </w:r>
      <w:r w:rsidRPr="00CC36E4">
        <w:rPr>
          <w:sz w:val="18"/>
          <w:szCs w:val="18"/>
        </w:rPr>
        <w:t xml:space="preserve">) in (f).  </w:t>
      </w:r>
      <w:r w:rsidRPr="00CC36E4">
        <w:rPr>
          <w:rFonts w:ascii="Symbol" w:hAnsi="Symbol"/>
          <w:i/>
          <w:sz w:val="18"/>
          <w:szCs w:val="18"/>
        </w:rPr>
        <w:t></w:t>
      </w:r>
      <w:r w:rsidRPr="00CC36E4">
        <w:rPr>
          <w:sz w:val="18"/>
          <w:szCs w:val="18"/>
        </w:rPr>
        <w:t xml:space="preserve">=0.53, </w:t>
      </w:r>
      <w:r w:rsidRPr="00CC36E4">
        <w:rPr>
          <w:i/>
          <w:sz w:val="18"/>
          <w:szCs w:val="18"/>
        </w:rPr>
        <w:t>a</w:t>
      </w:r>
      <w:r w:rsidRPr="00CC36E4">
        <w:rPr>
          <w:sz w:val="18"/>
          <w:szCs w:val="18"/>
        </w:rPr>
        <w:t xml:space="preserve">=1.1, </w:t>
      </w:r>
      <w:r w:rsidRPr="00CC36E4">
        <w:rPr>
          <w:i/>
          <w:sz w:val="18"/>
          <w:szCs w:val="18"/>
        </w:rPr>
        <w:t>m</w:t>
      </w:r>
      <w:r w:rsidRPr="00B76108">
        <w:rPr>
          <w:sz w:val="18"/>
          <w:szCs w:val="18"/>
          <w:vertAlign w:val="subscript"/>
        </w:rPr>
        <w:t>1</w:t>
      </w:r>
      <w:r>
        <w:rPr>
          <w:i/>
          <w:sz w:val="18"/>
          <w:szCs w:val="18"/>
        </w:rPr>
        <w:t>=m</w:t>
      </w:r>
      <w:r>
        <w:rPr>
          <w:sz w:val="18"/>
          <w:szCs w:val="18"/>
          <w:vertAlign w:val="subscript"/>
        </w:rPr>
        <w:t>3</w:t>
      </w:r>
      <w:r w:rsidRPr="00CC36E4">
        <w:rPr>
          <w:sz w:val="18"/>
          <w:szCs w:val="18"/>
        </w:rPr>
        <w:t xml:space="preserve">=3, </w:t>
      </w:r>
      <w:r w:rsidRPr="00CC36E4">
        <w:rPr>
          <w:rFonts w:ascii="Symbol" w:hAnsi="Symbol"/>
          <w:i/>
          <w:sz w:val="18"/>
          <w:szCs w:val="18"/>
        </w:rPr>
        <w:t></w:t>
      </w:r>
      <w:r w:rsidRPr="00CC36E4">
        <w:rPr>
          <w:i/>
          <w:sz w:val="18"/>
          <w:szCs w:val="18"/>
        </w:rPr>
        <w:t>m</w:t>
      </w:r>
      <w:r w:rsidRPr="00CC36E4">
        <w:rPr>
          <w:sz w:val="18"/>
          <w:szCs w:val="18"/>
        </w:rPr>
        <w:t xml:space="preserve">=0.3, </w:t>
      </w:r>
      <w:r w:rsidRPr="00CC36E4">
        <w:rPr>
          <w:rFonts w:ascii="Symbol" w:hAnsi="Symbol"/>
          <w:i/>
          <w:sz w:val="18"/>
          <w:szCs w:val="18"/>
        </w:rPr>
        <w:t></w:t>
      </w:r>
      <w:r w:rsidRPr="00CC36E4">
        <w:rPr>
          <w:sz w:val="18"/>
          <w:szCs w:val="18"/>
          <w:vertAlign w:val="subscript"/>
        </w:rPr>
        <w:t>0</w:t>
      </w:r>
      <w:r w:rsidRPr="00CC36E4">
        <w:rPr>
          <w:sz w:val="18"/>
          <w:szCs w:val="18"/>
        </w:rPr>
        <w:t xml:space="preserve">=2.0, </w:t>
      </w:r>
      <w:r w:rsidRPr="00CC36E4">
        <w:rPr>
          <w:rFonts w:ascii="Symbol" w:hAnsi="Symbol"/>
          <w:i/>
          <w:sz w:val="18"/>
          <w:szCs w:val="18"/>
        </w:rPr>
        <w:t></w:t>
      </w:r>
      <w:r w:rsidRPr="00CC36E4">
        <w:rPr>
          <w:sz w:val="18"/>
          <w:szCs w:val="18"/>
          <w:vertAlign w:val="subscript"/>
        </w:rPr>
        <w:t>1</w:t>
      </w:r>
      <w:r w:rsidRPr="00CC36E4">
        <w:rPr>
          <w:sz w:val="18"/>
          <w:szCs w:val="18"/>
        </w:rPr>
        <w:t>=4.0.</w:t>
      </w:r>
    </w:p>
    <w:p w:rsidR="007A2051" w:rsidRDefault="007A2051" w:rsidP="007A2051">
      <w:pPr>
        <w:ind w:left="90" w:right="72"/>
        <w:jc w:val="both"/>
        <w:rPr>
          <w:sz w:val="18"/>
          <w:szCs w:val="18"/>
        </w:rPr>
      </w:pPr>
    </w:p>
    <w:p w:rsidR="007A2051" w:rsidRPr="003410CF" w:rsidRDefault="007A2051" w:rsidP="007A2051">
      <w:pPr>
        <w:ind w:left="90" w:right="72"/>
        <w:jc w:val="both"/>
        <w:rPr>
          <w:sz w:val="18"/>
          <w:szCs w:val="18"/>
        </w:rPr>
      </w:pPr>
      <w:r>
        <w:t xml:space="preserve">      </w:t>
      </w:r>
      <w:r w:rsidR="007924D6">
        <w:object w:dxaOrig="5025" w:dyaOrig="3885">
          <v:shape id="_x0000_i1046" type="#_x0000_t75" style="width:125.3pt;height:74.75pt" o:ole="">
            <v:imagedata r:id="rId54" o:title=""/>
          </v:shape>
          <o:OLEObject Type="Embed" ProgID="Mathcad" ShapeID="_x0000_i1046" DrawAspect="Content" ObjectID="_1430048890" r:id="rId55"/>
        </w:object>
      </w:r>
      <w:r>
        <w:t xml:space="preserve"> </w:t>
      </w:r>
      <w:r w:rsidR="007924D6">
        <w:object w:dxaOrig="3600" w:dyaOrig="2760">
          <v:shape id="_x0000_i1047" type="#_x0000_t75" style="width:69.8pt;height:69.25pt" o:ole="">
            <v:imagedata r:id="rId56" o:title=""/>
          </v:shape>
          <o:OLEObject Type="Embed" ProgID="Mathcad" ShapeID="_x0000_i1047" DrawAspect="Content" ObjectID="_1430048891" r:id="rId57"/>
        </w:object>
      </w:r>
    </w:p>
    <w:p w:rsidR="007A2051" w:rsidRDefault="007A2051" w:rsidP="007A2051">
      <w:pPr>
        <w:jc w:val="both"/>
      </w:pPr>
      <w:r>
        <w:t xml:space="preserve">         </w:t>
      </w:r>
      <w:r w:rsidR="007924D6">
        <w:object w:dxaOrig="4800" w:dyaOrig="3795">
          <v:shape id="_x0000_i1048" type="#_x0000_t75" style="width:115.95pt;height:72.55pt" o:ole="">
            <v:imagedata r:id="rId58" o:title=""/>
          </v:shape>
          <o:OLEObject Type="Embed" ProgID="Mathcad" ShapeID="_x0000_i1048" DrawAspect="Content" ObjectID="_1430048892" r:id="rId59"/>
        </w:object>
      </w:r>
      <w:r>
        <w:t xml:space="preserve">   </w:t>
      </w:r>
      <w:r w:rsidR="007924D6">
        <w:object w:dxaOrig="3750" w:dyaOrig="2880">
          <v:shape id="_x0000_i1049" type="#_x0000_t75" style="width:1in;height:73.65pt" o:ole="">
            <v:imagedata r:id="rId60" o:title=""/>
          </v:shape>
          <o:OLEObject Type="Embed" ProgID="Mathcad" ShapeID="_x0000_i1049" DrawAspect="Content" ObjectID="_1430048893" r:id="rId61"/>
        </w:object>
      </w:r>
      <w:r>
        <w:t xml:space="preserve">                                      </w:t>
      </w:r>
    </w:p>
    <w:p w:rsidR="007A2051" w:rsidRDefault="007A2051" w:rsidP="007A2051">
      <w:pPr>
        <w:jc w:val="both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    </w:t>
      </w:r>
    </w:p>
    <w:p w:rsidR="007A2051" w:rsidRPr="001F3DDD" w:rsidRDefault="007A2051" w:rsidP="007A2051">
      <w:pPr>
        <w:tabs>
          <w:tab w:val="left" w:pos="90"/>
          <w:tab w:val="left" w:pos="270"/>
        </w:tabs>
        <w:ind w:left="90" w:right="144"/>
        <w:jc w:val="both"/>
        <w:rPr>
          <w:sz w:val="18"/>
          <w:szCs w:val="18"/>
          <w:lang w:eastAsia="en-US"/>
        </w:rPr>
      </w:pPr>
      <w:proofErr w:type="gramStart"/>
      <w:r w:rsidRPr="00FC5D25">
        <w:rPr>
          <w:sz w:val="18"/>
          <w:szCs w:val="18"/>
          <w:lang w:eastAsia="en-US"/>
        </w:rPr>
        <w:t>FIG.</w:t>
      </w:r>
      <w:r>
        <w:rPr>
          <w:sz w:val="18"/>
          <w:szCs w:val="18"/>
          <w:lang w:eastAsia="en-US"/>
        </w:rPr>
        <w:t xml:space="preserve"> </w:t>
      </w:r>
      <w:r w:rsidRPr="00FC5D25">
        <w:rPr>
          <w:sz w:val="18"/>
          <w:szCs w:val="18"/>
          <w:lang w:eastAsia="en-US"/>
        </w:rPr>
        <w:t>4</w:t>
      </w:r>
      <w:r>
        <w:rPr>
          <w:sz w:val="18"/>
          <w:szCs w:val="18"/>
          <w:lang w:eastAsia="en-US"/>
        </w:rPr>
        <w:t xml:space="preserve"> (color online).</w:t>
      </w:r>
      <w:proofErr w:type="gramEnd"/>
      <w:r>
        <w:rPr>
          <w:sz w:val="18"/>
          <w:szCs w:val="18"/>
          <w:lang w:eastAsia="en-US"/>
        </w:rPr>
        <w:t xml:space="preserve"> LS scenario in three Lorenz systems in </w:t>
      </w:r>
      <w:proofErr w:type="gramStart"/>
      <w:r>
        <w:rPr>
          <w:sz w:val="18"/>
          <w:szCs w:val="18"/>
          <w:lang w:eastAsia="en-US"/>
        </w:rPr>
        <w:t>Fig.1(</w:t>
      </w:r>
      <w:proofErr w:type="gramEnd"/>
      <w:r>
        <w:rPr>
          <w:sz w:val="18"/>
          <w:szCs w:val="18"/>
          <w:lang w:eastAsia="en-US"/>
        </w:rPr>
        <w:t>a). Upper panels: pair of (</w:t>
      </w:r>
      <w:r w:rsidRPr="00FC5D25">
        <w:rPr>
          <w:i/>
          <w:sz w:val="18"/>
          <w:szCs w:val="18"/>
          <w:lang w:eastAsia="en-US"/>
        </w:rPr>
        <w:t>x</w:t>
      </w:r>
      <w:r w:rsidRPr="00FC5D25">
        <w:rPr>
          <w:sz w:val="18"/>
          <w:szCs w:val="18"/>
          <w:vertAlign w:val="subscript"/>
          <w:lang w:eastAsia="en-US"/>
        </w:rPr>
        <w:t>1</w:t>
      </w:r>
      <w:r>
        <w:rPr>
          <w:sz w:val="18"/>
          <w:szCs w:val="18"/>
          <w:lang w:eastAsia="en-US"/>
        </w:rPr>
        <w:t xml:space="preserve">, </w:t>
      </w:r>
      <w:r w:rsidRPr="00FC5D25">
        <w:rPr>
          <w:i/>
          <w:sz w:val="18"/>
          <w:szCs w:val="18"/>
          <w:lang w:eastAsia="en-US"/>
        </w:rPr>
        <w:t>x</w:t>
      </w:r>
      <w:r w:rsidRPr="00FC5D25">
        <w:rPr>
          <w:sz w:val="18"/>
          <w:szCs w:val="18"/>
          <w:vertAlign w:val="subscript"/>
          <w:lang w:eastAsia="en-US"/>
        </w:rPr>
        <w:t>3</w:t>
      </w:r>
      <w:r>
        <w:rPr>
          <w:sz w:val="18"/>
          <w:szCs w:val="18"/>
          <w:lang w:eastAsia="en-US"/>
        </w:rPr>
        <w:t xml:space="preserve">) time series and plot of </w:t>
      </w:r>
      <w:r w:rsidRPr="00FC5D25">
        <w:rPr>
          <w:i/>
          <w:sz w:val="18"/>
          <w:szCs w:val="18"/>
          <w:lang w:eastAsia="en-US"/>
        </w:rPr>
        <w:t>x</w:t>
      </w:r>
      <w:r w:rsidRPr="00FC5D25">
        <w:rPr>
          <w:sz w:val="18"/>
          <w:szCs w:val="18"/>
          <w:vertAlign w:val="subscript"/>
          <w:lang w:eastAsia="en-US"/>
        </w:rPr>
        <w:t>1</w:t>
      </w:r>
      <w:r>
        <w:rPr>
          <w:sz w:val="18"/>
          <w:szCs w:val="18"/>
          <w:lang w:eastAsia="en-US"/>
        </w:rPr>
        <w:t>(</w:t>
      </w:r>
      <w:r w:rsidRPr="001F3DDD">
        <w:rPr>
          <w:i/>
          <w:sz w:val="18"/>
          <w:szCs w:val="18"/>
          <w:lang w:eastAsia="en-US"/>
        </w:rPr>
        <w:t>t</w:t>
      </w:r>
      <w:r w:rsidRPr="001F3DDD">
        <w:rPr>
          <w:sz w:val="18"/>
          <w:szCs w:val="18"/>
          <w:lang w:eastAsia="en-US"/>
        </w:rPr>
        <w:t xml:space="preserve">) </w:t>
      </w:r>
      <w:r>
        <w:rPr>
          <w:sz w:val="18"/>
          <w:szCs w:val="18"/>
          <w:lang w:eastAsia="en-US"/>
        </w:rPr>
        <w:t xml:space="preserve">vs. </w:t>
      </w:r>
      <w:r w:rsidRPr="00FC5D25">
        <w:rPr>
          <w:i/>
          <w:sz w:val="18"/>
          <w:szCs w:val="18"/>
          <w:lang w:eastAsia="en-US"/>
        </w:rPr>
        <w:t>x</w:t>
      </w:r>
      <w:r>
        <w:rPr>
          <w:sz w:val="18"/>
          <w:szCs w:val="18"/>
          <w:vertAlign w:val="subscript"/>
          <w:lang w:eastAsia="en-US"/>
        </w:rPr>
        <w:t>3</w:t>
      </w:r>
      <w:r w:rsidRPr="001F3DDD">
        <w:rPr>
          <w:sz w:val="18"/>
          <w:szCs w:val="18"/>
          <w:lang w:eastAsia="en-US"/>
        </w:rPr>
        <w:t>(</w:t>
      </w:r>
      <w:r w:rsidRPr="001F3DDD">
        <w:rPr>
          <w:i/>
          <w:sz w:val="18"/>
          <w:szCs w:val="18"/>
          <w:lang w:eastAsia="en-US"/>
        </w:rPr>
        <w:t>t</w:t>
      </w:r>
      <w:r w:rsidRPr="001F3DDD">
        <w:rPr>
          <w:sz w:val="18"/>
          <w:szCs w:val="18"/>
          <w:lang w:eastAsia="en-US"/>
        </w:rPr>
        <w:t>)</w:t>
      </w:r>
      <w:r>
        <w:rPr>
          <w:sz w:val="18"/>
          <w:szCs w:val="18"/>
          <w:lang w:eastAsia="en-US"/>
        </w:rPr>
        <w:t xml:space="preserve"> show CS. Lower panels: pair of (</w:t>
      </w:r>
      <w:r w:rsidRPr="00FC5D25">
        <w:rPr>
          <w:i/>
          <w:sz w:val="18"/>
          <w:szCs w:val="18"/>
          <w:lang w:eastAsia="en-US"/>
        </w:rPr>
        <w:t>x</w:t>
      </w:r>
      <w:r w:rsidRPr="00FC5D25">
        <w:rPr>
          <w:sz w:val="18"/>
          <w:szCs w:val="18"/>
          <w:vertAlign w:val="subscript"/>
          <w:lang w:eastAsia="en-US"/>
        </w:rPr>
        <w:t>1</w:t>
      </w:r>
      <w:r>
        <w:rPr>
          <w:sz w:val="18"/>
          <w:szCs w:val="18"/>
          <w:lang w:eastAsia="en-US"/>
        </w:rPr>
        <w:t xml:space="preserve">, </w:t>
      </w:r>
      <w:r w:rsidRPr="00FC5D25">
        <w:rPr>
          <w:i/>
          <w:sz w:val="18"/>
          <w:szCs w:val="18"/>
          <w:lang w:eastAsia="en-US"/>
        </w:rPr>
        <w:t>x</w:t>
      </w:r>
      <w:r>
        <w:rPr>
          <w:sz w:val="18"/>
          <w:szCs w:val="18"/>
          <w:vertAlign w:val="subscript"/>
          <w:lang w:eastAsia="en-US"/>
        </w:rPr>
        <w:t>2</w:t>
      </w:r>
      <w:r>
        <w:rPr>
          <w:sz w:val="18"/>
          <w:szCs w:val="18"/>
          <w:lang w:eastAsia="en-US"/>
        </w:rPr>
        <w:t xml:space="preserve">) time series in LS, plot of </w:t>
      </w:r>
      <w:r w:rsidRPr="00FC5D25">
        <w:rPr>
          <w:i/>
          <w:sz w:val="18"/>
          <w:szCs w:val="18"/>
          <w:lang w:eastAsia="en-US"/>
        </w:rPr>
        <w:t>x</w:t>
      </w:r>
      <w:r w:rsidRPr="00FC5D25">
        <w:rPr>
          <w:sz w:val="18"/>
          <w:szCs w:val="18"/>
          <w:vertAlign w:val="subscript"/>
          <w:lang w:eastAsia="en-US"/>
        </w:rPr>
        <w:t>1</w:t>
      </w:r>
      <w:r>
        <w:rPr>
          <w:sz w:val="18"/>
          <w:szCs w:val="18"/>
          <w:lang w:eastAsia="en-US"/>
        </w:rPr>
        <w:t>(</w:t>
      </w:r>
      <w:r w:rsidRPr="001F3DDD">
        <w:rPr>
          <w:i/>
          <w:sz w:val="18"/>
          <w:szCs w:val="18"/>
          <w:lang w:eastAsia="en-US"/>
        </w:rPr>
        <w:t>t</w:t>
      </w:r>
      <w:r w:rsidRPr="001F3DDD">
        <w:rPr>
          <w:sz w:val="18"/>
          <w:szCs w:val="18"/>
          <w:lang w:eastAsia="en-US"/>
        </w:rPr>
        <w:t xml:space="preserve">) </w:t>
      </w:r>
      <w:r>
        <w:rPr>
          <w:sz w:val="18"/>
          <w:szCs w:val="18"/>
          <w:lang w:eastAsia="en-US"/>
        </w:rPr>
        <w:t xml:space="preserve">vs. </w:t>
      </w:r>
      <w:r w:rsidRPr="00FC5D25">
        <w:rPr>
          <w:i/>
          <w:sz w:val="18"/>
          <w:szCs w:val="18"/>
          <w:lang w:eastAsia="en-US"/>
        </w:rPr>
        <w:t>x</w:t>
      </w:r>
      <w:r>
        <w:rPr>
          <w:sz w:val="18"/>
          <w:szCs w:val="18"/>
          <w:vertAlign w:val="subscript"/>
          <w:lang w:eastAsia="en-US"/>
        </w:rPr>
        <w:t>2</w:t>
      </w:r>
      <w:r w:rsidRPr="001F3DDD">
        <w:rPr>
          <w:sz w:val="18"/>
          <w:szCs w:val="18"/>
          <w:lang w:eastAsia="en-US"/>
        </w:rPr>
        <w:t>(</w:t>
      </w:r>
      <w:r w:rsidRPr="001F3DDD">
        <w:rPr>
          <w:i/>
          <w:sz w:val="18"/>
          <w:szCs w:val="18"/>
          <w:lang w:eastAsia="en-US"/>
        </w:rPr>
        <w:t>t</w:t>
      </w:r>
      <w:r>
        <w:rPr>
          <w:sz w:val="18"/>
          <w:szCs w:val="18"/>
          <w:lang w:eastAsia="en-US"/>
        </w:rPr>
        <w:t>-</w:t>
      </w:r>
      <w:r w:rsidRPr="001F3DDD">
        <w:rPr>
          <w:rFonts w:ascii="Symbol" w:hAnsi="Symbol"/>
          <w:i/>
          <w:sz w:val="18"/>
          <w:szCs w:val="18"/>
          <w:lang w:eastAsia="en-US"/>
        </w:rPr>
        <w:t></w:t>
      </w:r>
      <w:r w:rsidRPr="001F3DDD">
        <w:rPr>
          <w:sz w:val="18"/>
          <w:szCs w:val="18"/>
          <w:lang w:eastAsia="en-US"/>
        </w:rPr>
        <w:t>)</w:t>
      </w:r>
      <w:r>
        <w:rPr>
          <w:sz w:val="18"/>
          <w:szCs w:val="18"/>
          <w:lang w:eastAsia="en-US"/>
        </w:rPr>
        <w:t xml:space="preserve"> confirms lag of </w:t>
      </w:r>
      <w:r w:rsidRPr="001F3DDD">
        <w:rPr>
          <w:rFonts w:ascii="Symbol" w:hAnsi="Symbol"/>
          <w:i/>
          <w:sz w:val="18"/>
          <w:szCs w:val="18"/>
          <w:lang w:eastAsia="en-US"/>
        </w:rPr>
        <w:t></w:t>
      </w:r>
      <w:r>
        <w:rPr>
          <w:sz w:val="18"/>
          <w:szCs w:val="18"/>
          <w:lang w:eastAsia="en-US"/>
        </w:rPr>
        <w:t xml:space="preserve">=0.02 between the outer oscillators and the central one. </w:t>
      </w:r>
      <w:r w:rsidRPr="000C514F">
        <w:rPr>
          <w:rFonts w:ascii="Symbol" w:hAnsi="Symbol"/>
          <w:i/>
          <w:sz w:val="18"/>
          <w:szCs w:val="18"/>
          <w:lang w:eastAsia="en-US"/>
        </w:rPr>
        <w:t></w:t>
      </w:r>
      <w:r w:rsidRPr="00EE3EC6">
        <w:rPr>
          <w:sz w:val="18"/>
          <w:szCs w:val="18"/>
          <w:vertAlign w:val="subscript"/>
          <w:lang w:eastAsia="en-US"/>
        </w:rPr>
        <w:t>c</w:t>
      </w:r>
      <w:r>
        <w:rPr>
          <w:sz w:val="18"/>
          <w:szCs w:val="18"/>
          <w:lang w:eastAsia="en-US"/>
        </w:rPr>
        <w:t>=2.3.</w:t>
      </w:r>
    </w:p>
    <w:p w:rsidR="007A2051" w:rsidRDefault="007A2051" w:rsidP="007A2051">
      <w:pPr>
        <w:jc w:val="both"/>
        <w:rPr>
          <w:lang w:eastAsia="en-US"/>
        </w:rPr>
      </w:pPr>
    </w:p>
    <w:p w:rsidR="007A2051" w:rsidRDefault="007A2051" w:rsidP="007A2051">
      <w:pPr>
        <w:jc w:val="both"/>
      </w:pPr>
      <w:r>
        <w:rPr>
          <w:position w:val="-26"/>
        </w:rPr>
        <w:t xml:space="preserve">   </w:t>
      </w:r>
      <w:r w:rsidRPr="009051C0">
        <w:rPr>
          <w:position w:val="-26"/>
        </w:rPr>
        <w:object w:dxaOrig="2880" w:dyaOrig="620">
          <v:shape id="_x0000_i1050" type="#_x0000_t75" style="width:147.3pt;height:31.35pt" o:ole="">
            <v:imagedata r:id="rId62" o:title=""/>
          </v:shape>
          <o:OLEObject Type="Embed" ProgID="Equation.3" ShapeID="_x0000_i1050" DrawAspect="Content" ObjectID="_1430048894" r:id="rId63"/>
        </w:object>
      </w:r>
      <w:r>
        <w:rPr>
          <w:position w:val="-26"/>
        </w:rPr>
        <w:t xml:space="preserve">    </w:t>
      </w:r>
      <w:proofErr w:type="spellStart"/>
      <w:r w:rsidRPr="00EE53E4">
        <w:rPr>
          <w:i/>
        </w:rPr>
        <w:t>i</w:t>
      </w:r>
      <w:proofErr w:type="spellEnd"/>
      <w:r w:rsidR="007924D6">
        <w:t>=1, 2, 3       (2</w:t>
      </w:r>
      <w:r>
        <w:t>)</w:t>
      </w:r>
    </w:p>
    <w:p w:rsidR="007A2051" w:rsidRDefault="007A2051" w:rsidP="007A2051">
      <w:pPr>
        <w:jc w:val="both"/>
        <w:rPr>
          <w:lang w:eastAsia="en-US"/>
        </w:rPr>
      </w:pPr>
      <w:proofErr w:type="gramStart"/>
      <w:r>
        <w:rPr>
          <w:szCs w:val="18"/>
        </w:rPr>
        <w:t>with</w:t>
      </w:r>
      <w:proofErr w:type="gramEnd"/>
      <w:r>
        <w:rPr>
          <w:szCs w:val="18"/>
        </w:rPr>
        <w:t xml:space="preserve"> </w:t>
      </w:r>
      <w:r>
        <w:rPr>
          <w:lang w:eastAsia="en-US"/>
        </w:rPr>
        <w:t xml:space="preserve">zero flux </w:t>
      </w:r>
      <w:r w:rsidR="007924D6" w:rsidRPr="007924D6">
        <w:rPr>
          <w:position w:val="-10"/>
          <w:lang w:eastAsia="en-US"/>
        </w:rPr>
        <w:object w:dxaOrig="1400" w:dyaOrig="279">
          <v:shape id="_x0000_i1051" type="#_x0000_t75" style="width:69.8pt;height:14.3pt" o:ole="">
            <v:imagedata r:id="rId64" o:title=""/>
          </v:shape>
          <o:OLEObject Type="Embed" ProgID="Equation.3" ShapeID="_x0000_i1051" DrawAspect="Content" ObjectID="_1430048895" r:id="rId65"/>
        </w:object>
      </w:r>
      <w:r>
        <w:rPr>
          <w:lang w:eastAsia="en-US"/>
        </w:rPr>
        <w:t xml:space="preserve">. We choose </w:t>
      </w:r>
      <w:r w:rsidRPr="0045177E">
        <w:rPr>
          <w:i/>
          <w:lang w:eastAsia="en-US"/>
        </w:rPr>
        <w:t>a</w:t>
      </w:r>
      <w:r>
        <w:rPr>
          <w:lang w:eastAsia="en-US"/>
        </w:rPr>
        <w:t xml:space="preserve">=0.2, </w:t>
      </w:r>
      <w:r w:rsidRPr="0045177E">
        <w:rPr>
          <w:i/>
          <w:lang w:eastAsia="en-US"/>
        </w:rPr>
        <w:t>b</w:t>
      </w:r>
      <w:r>
        <w:rPr>
          <w:lang w:eastAsia="en-US"/>
        </w:rPr>
        <w:t xml:space="preserve">=0.4, </w:t>
      </w:r>
      <w:r w:rsidRPr="0045177E">
        <w:rPr>
          <w:i/>
          <w:lang w:eastAsia="en-US"/>
        </w:rPr>
        <w:t>c</w:t>
      </w:r>
      <w:r>
        <w:rPr>
          <w:lang w:eastAsia="en-US"/>
        </w:rPr>
        <w:t xml:space="preserve">=7.5, </w:t>
      </w:r>
      <w:r w:rsidRPr="003615CB">
        <w:rPr>
          <w:rFonts w:ascii="Symbol" w:hAnsi="Symbol"/>
          <w:i/>
          <w:lang w:eastAsia="en-US"/>
        </w:rPr>
        <w:t></w:t>
      </w:r>
      <w:r w:rsidRPr="003615CB">
        <w:rPr>
          <w:vertAlign w:val="subscript"/>
          <w:lang w:eastAsia="en-US"/>
        </w:rPr>
        <w:t>1</w:t>
      </w:r>
      <w:r>
        <w:rPr>
          <w:lang w:eastAsia="en-US"/>
        </w:rPr>
        <w:t>=</w:t>
      </w:r>
      <w:r w:rsidRPr="003615CB">
        <w:rPr>
          <w:rFonts w:ascii="Symbol" w:hAnsi="Symbol"/>
          <w:i/>
          <w:lang w:eastAsia="en-US"/>
        </w:rPr>
        <w:t></w:t>
      </w:r>
      <w:r w:rsidRPr="003615CB">
        <w:rPr>
          <w:vertAlign w:val="subscript"/>
          <w:lang w:eastAsia="en-US"/>
        </w:rPr>
        <w:t>3</w:t>
      </w:r>
      <w:r>
        <w:rPr>
          <w:lang w:eastAsia="en-US"/>
        </w:rPr>
        <w:t xml:space="preserve">=1, </w:t>
      </w:r>
      <w:r w:rsidRPr="003615CB">
        <w:rPr>
          <w:rFonts w:ascii="Symbol" w:hAnsi="Symbol"/>
          <w:i/>
          <w:lang w:eastAsia="en-US"/>
        </w:rPr>
        <w:t></w:t>
      </w:r>
      <w:r w:rsidRPr="003615CB">
        <w:rPr>
          <w:vertAlign w:val="subscript"/>
          <w:lang w:eastAsia="en-US"/>
        </w:rPr>
        <w:t>2</w:t>
      </w:r>
      <w:r>
        <w:rPr>
          <w:lang w:eastAsia="en-US"/>
        </w:rPr>
        <w:t>=</w:t>
      </w:r>
      <w:r w:rsidRPr="003615CB">
        <w:rPr>
          <w:rFonts w:ascii="Symbol" w:hAnsi="Symbol"/>
          <w:i/>
          <w:lang w:eastAsia="en-US"/>
        </w:rPr>
        <w:t></w:t>
      </w:r>
      <w:r w:rsidRPr="003615CB">
        <w:rPr>
          <w:vertAlign w:val="subscript"/>
          <w:lang w:eastAsia="en-US"/>
        </w:rPr>
        <w:t>1</w:t>
      </w:r>
      <w:r>
        <w:rPr>
          <w:lang w:eastAsia="en-US"/>
        </w:rPr>
        <w:t>+</w:t>
      </w:r>
      <w:r w:rsidRPr="003615CB">
        <w:rPr>
          <w:rFonts w:ascii="Symbol" w:hAnsi="Symbol"/>
          <w:i/>
          <w:lang w:eastAsia="en-US"/>
        </w:rPr>
        <w:t></w:t>
      </w:r>
      <w:r w:rsidRPr="003615CB">
        <w:rPr>
          <w:rFonts w:ascii="Symbol" w:hAnsi="Symbol"/>
          <w:i/>
          <w:lang w:eastAsia="en-US"/>
        </w:rPr>
        <w:t></w:t>
      </w:r>
      <w:r>
        <w:rPr>
          <w:rFonts w:ascii="Symbol" w:hAnsi="Symbol"/>
          <w:i/>
          <w:lang w:eastAsia="en-US"/>
        </w:rPr>
        <w:t></w:t>
      </w:r>
      <w:r>
        <w:rPr>
          <w:rFonts w:ascii="Symbol" w:hAnsi="Symbol"/>
          <w:i/>
          <w:lang w:eastAsia="en-US"/>
        </w:rPr>
        <w:t></w:t>
      </w:r>
      <w:r>
        <w:rPr>
          <w:rFonts w:ascii="Symbol" w:hAnsi="Symbol"/>
          <w:i/>
          <w:lang w:eastAsia="en-US"/>
        </w:rPr>
        <w:t></w:t>
      </w:r>
      <w:r w:rsidRPr="003615CB">
        <w:rPr>
          <w:rFonts w:ascii="Symbol" w:hAnsi="Symbol"/>
          <w:i/>
          <w:lang w:eastAsia="en-US"/>
        </w:rPr>
        <w:t></w:t>
      </w:r>
      <w:r w:rsidRPr="003615CB">
        <w:rPr>
          <w:rFonts w:ascii="Symbol" w:hAnsi="Symbol"/>
          <w:i/>
          <w:lang w:eastAsia="en-US"/>
        </w:rPr>
        <w:t></w:t>
      </w:r>
      <w:r>
        <w:rPr>
          <w:lang w:eastAsia="en-US"/>
        </w:rPr>
        <w:t>=0.1 for a chaotic regime. Numerical resu</w:t>
      </w:r>
      <w:r w:rsidR="00256965">
        <w:rPr>
          <w:lang w:eastAsia="en-US"/>
        </w:rPr>
        <w:t xml:space="preserve">lts in Fig. 5 show that </w:t>
      </w:r>
      <w:r w:rsidRPr="000B5255">
        <w:rPr>
          <w:rFonts w:ascii="Symbol" w:hAnsi="Symbol"/>
          <w:i/>
          <w:lang w:eastAsia="en-US"/>
        </w:rPr>
        <w:t></w:t>
      </w:r>
      <w:r w:rsidRPr="000B5255">
        <w:rPr>
          <w:vertAlign w:val="subscript"/>
          <w:lang w:eastAsia="en-US"/>
        </w:rPr>
        <w:t>max</w:t>
      </w:r>
      <w:r>
        <w:rPr>
          <w:lang w:eastAsia="en-US"/>
        </w:rPr>
        <w:t xml:space="preserve"> crosses from a positive to a negative value at a lower critical coupling (blue line) when a mismatch is induced in the central oscillator. The (1, 3)-pair of oscillators </w:t>
      </w:r>
      <w:r w:rsidR="004A78BD">
        <w:rPr>
          <w:lang w:eastAsia="en-US"/>
        </w:rPr>
        <w:t>is</w:t>
      </w:r>
      <w:r>
        <w:rPr>
          <w:lang w:eastAsia="en-US"/>
        </w:rPr>
        <w:t xml:space="preserve"> not in CS </w:t>
      </w:r>
      <w:r w:rsidR="00256965">
        <w:rPr>
          <w:lang w:eastAsia="en-US"/>
        </w:rPr>
        <w:t xml:space="preserve">in Fig. 6(a) and 6(d) </w:t>
      </w:r>
      <w:r>
        <w:rPr>
          <w:lang w:eastAsia="en-US"/>
        </w:rPr>
        <w:t xml:space="preserve">for </w:t>
      </w:r>
      <w:r w:rsidRPr="00E5578D">
        <w:rPr>
          <w:rFonts w:ascii="Symbol" w:hAnsi="Symbol"/>
          <w:i/>
          <w:lang w:eastAsia="en-US"/>
        </w:rPr>
        <w:t></w:t>
      </w:r>
      <w:r w:rsidRPr="00E5578D">
        <w:rPr>
          <w:lang w:eastAsia="en-US"/>
        </w:rPr>
        <w:t>=0.13</w:t>
      </w:r>
      <w:r w:rsidR="00256965">
        <w:rPr>
          <w:lang w:eastAsia="en-US"/>
        </w:rPr>
        <w:t xml:space="preserve"> when three oscillators are identical</w:t>
      </w:r>
      <w:r w:rsidR="005326D6">
        <w:rPr>
          <w:lang w:eastAsia="en-US"/>
        </w:rPr>
        <w:t xml:space="preserve">. They develop a CS state for larger </w:t>
      </w:r>
      <w:r w:rsidRPr="00E5578D">
        <w:rPr>
          <w:rFonts w:ascii="Symbol" w:hAnsi="Symbol"/>
          <w:i/>
          <w:lang w:eastAsia="en-US"/>
        </w:rPr>
        <w:t></w:t>
      </w:r>
      <w:r>
        <w:rPr>
          <w:lang w:eastAsia="en-US"/>
        </w:rPr>
        <w:t>&gt;</w:t>
      </w:r>
      <w:r w:rsidRPr="00E5578D">
        <w:rPr>
          <w:rFonts w:ascii="Symbol" w:hAnsi="Symbol"/>
          <w:i/>
          <w:lang w:eastAsia="en-US"/>
        </w:rPr>
        <w:t></w:t>
      </w:r>
      <w:r w:rsidRPr="00E5578D">
        <w:rPr>
          <w:vertAlign w:val="subscript"/>
          <w:lang w:eastAsia="en-US"/>
        </w:rPr>
        <w:t>c</w:t>
      </w:r>
      <w:r w:rsidRPr="00E5578D">
        <w:rPr>
          <w:lang w:eastAsia="en-US"/>
        </w:rPr>
        <w:t>=0.22</w:t>
      </w:r>
      <w:r>
        <w:rPr>
          <w:lang w:eastAsia="en-US"/>
        </w:rPr>
        <w:t xml:space="preserve">. </w:t>
      </w:r>
      <w:r w:rsidR="00256965">
        <w:rPr>
          <w:lang w:eastAsia="en-US"/>
        </w:rPr>
        <w:t>When</w:t>
      </w:r>
      <w:r>
        <w:rPr>
          <w:lang w:eastAsia="en-US"/>
        </w:rPr>
        <w:t xml:space="preserve"> a mismatch (</w:t>
      </w:r>
      <w:r w:rsidRPr="00E5578D">
        <w:rPr>
          <w:rFonts w:ascii="Symbol" w:hAnsi="Symbol"/>
          <w:i/>
          <w:lang w:eastAsia="en-US"/>
        </w:rPr>
        <w:t></w:t>
      </w:r>
      <w:r w:rsidRPr="00E5578D">
        <w:rPr>
          <w:rFonts w:ascii="Symbol" w:hAnsi="Symbol"/>
          <w:i/>
          <w:lang w:eastAsia="en-US"/>
        </w:rPr>
        <w:t></w:t>
      </w:r>
      <w:r>
        <w:rPr>
          <w:lang w:eastAsia="en-US"/>
        </w:rPr>
        <w:t xml:space="preserve">=0.1) is induced in the central oscillator, the (1, 3)-pair of oscillators </w:t>
      </w:r>
      <w:r w:rsidR="005326D6">
        <w:rPr>
          <w:lang w:eastAsia="en-US"/>
        </w:rPr>
        <w:t>develop</w:t>
      </w:r>
      <w:r>
        <w:rPr>
          <w:lang w:eastAsia="en-US"/>
        </w:rPr>
        <w:t xml:space="preserve"> CS for </w:t>
      </w:r>
      <w:r w:rsidR="005326D6">
        <w:rPr>
          <w:lang w:eastAsia="en-US"/>
        </w:rPr>
        <w:t>a</w:t>
      </w:r>
      <w:r>
        <w:rPr>
          <w:lang w:eastAsia="en-US"/>
        </w:rPr>
        <w:t xml:space="preserve"> </w:t>
      </w:r>
      <w:r>
        <w:rPr>
          <w:lang w:eastAsia="en-US"/>
        </w:rPr>
        <w:lastRenderedPageBreak/>
        <w:t xml:space="preserve">lower critical coupling </w:t>
      </w:r>
      <w:r w:rsidRPr="00E5578D">
        <w:rPr>
          <w:rFonts w:ascii="Symbol" w:hAnsi="Symbol"/>
          <w:i/>
          <w:lang w:eastAsia="en-US"/>
        </w:rPr>
        <w:t></w:t>
      </w:r>
      <w:r w:rsidRPr="00E5578D">
        <w:rPr>
          <w:vertAlign w:val="subscript"/>
          <w:lang w:eastAsia="en-US"/>
        </w:rPr>
        <w:t>c</w:t>
      </w:r>
      <w:r w:rsidRPr="00E5578D">
        <w:rPr>
          <w:lang w:eastAsia="en-US"/>
        </w:rPr>
        <w:t>=0.13</w:t>
      </w:r>
      <w:r>
        <w:rPr>
          <w:lang w:eastAsia="en-US"/>
        </w:rPr>
        <w:t xml:space="preserve"> in Fig. 6(b) and 6(e). The outer oscillators then emerge into a LS state with the central one as confirmed by the (</w:t>
      </w:r>
      <w:r w:rsidRPr="004B6584">
        <w:rPr>
          <w:i/>
          <w:lang w:eastAsia="en-US"/>
        </w:rPr>
        <w:t>x</w:t>
      </w:r>
      <w:r w:rsidRPr="004B6584">
        <w:rPr>
          <w:vertAlign w:val="subscript"/>
          <w:lang w:eastAsia="en-US"/>
        </w:rPr>
        <w:t>1</w:t>
      </w:r>
      <w:r>
        <w:rPr>
          <w:lang w:eastAsia="en-US"/>
        </w:rPr>
        <w:t xml:space="preserve">, </w:t>
      </w:r>
      <w:r w:rsidRPr="004B6584">
        <w:rPr>
          <w:i/>
          <w:lang w:eastAsia="en-US"/>
        </w:rPr>
        <w:t>x</w:t>
      </w:r>
      <w:r w:rsidRPr="004B6584">
        <w:rPr>
          <w:vertAlign w:val="subscript"/>
          <w:lang w:eastAsia="en-US"/>
        </w:rPr>
        <w:t>2</w:t>
      </w:r>
      <w:r>
        <w:rPr>
          <w:lang w:eastAsia="en-US"/>
        </w:rPr>
        <w:t>)-pair of time series in Fig. 6(c). A lag (</w:t>
      </w:r>
      <w:r w:rsidRPr="00E406F8">
        <w:rPr>
          <w:rFonts w:ascii="Symbol" w:hAnsi="Symbol"/>
          <w:i/>
          <w:color w:val="000000" w:themeColor="text1"/>
          <w:lang w:eastAsia="en-US"/>
        </w:rPr>
        <w:t></w:t>
      </w:r>
      <w:r w:rsidRPr="00E406F8">
        <w:rPr>
          <w:color w:val="000000" w:themeColor="text1"/>
          <w:lang w:eastAsia="en-US"/>
        </w:rPr>
        <w:t>=0.5</w:t>
      </w:r>
      <w:r>
        <w:rPr>
          <w:color w:val="000000" w:themeColor="text1"/>
          <w:lang w:eastAsia="en-US"/>
        </w:rPr>
        <w:t>)</w:t>
      </w:r>
      <w:r>
        <w:rPr>
          <w:lang w:eastAsia="en-US"/>
        </w:rPr>
        <w:t xml:space="preserve"> is created in the LS state as shown in the </w:t>
      </w:r>
      <w:r w:rsidRPr="004B6584">
        <w:rPr>
          <w:i/>
          <w:lang w:eastAsia="en-US"/>
        </w:rPr>
        <w:t>x</w:t>
      </w:r>
      <w:r w:rsidRPr="004B6584">
        <w:rPr>
          <w:vertAlign w:val="subscript"/>
          <w:lang w:eastAsia="en-US"/>
        </w:rPr>
        <w:t>1</w:t>
      </w:r>
      <w:r w:rsidR="00EC694A">
        <w:rPr>
          <w:vertAlign w:val="subscript"/>
          <w:lang w:eastAsia="en-US"/>
        </w:rPr>
        <w:t xml:space="preserve"> </w:t>
      </w:r>
      <w:proofErr w:type="gramStart"/>
      <w:r w:rsidRPr="004B6584">
        <w:rPr>
          <w:lang w:eastAsia="en-US"/>
        </w:rPr>
        <w:t>vs.</w:t>
      </w:r>
      <w:r w:rsidRPr="004B6584">
        <w:rPr>
          <w:i/>
          <w:lang w:eastAsia="en-US"/>
        </w:rPr>
        <w:t>x</w:t>
      </w:r>
      <w:r w:rsidRPr="004B6584">
        <w:rPr>
          <w:vertAlign w:val="subscript"/>
          <w:lang w:eastAsia="en-US"/>
        </w:rPr>
        <w:t>2</w:t>
      </w:r>
      <w:r w:rsidRPr="004B6584">
        <w:rPr>
          <w:lang w:eastAsia="en-US"/>
        </w:rPr>
        <w:t>(</w:t>
      </w:r>
      <w:proofErr w:type="gramEnd"/>
      <w:r w:rsidRPr="004B6584">
        <w:rPr>
          <w:i/>
          <w:lang w:eastAsia="en-US"/>
        </w:rPr>
        <w:t>t</w:t>
      </w:r>
      <w:r w:rsidRPr="004B6584">
        <w:rPr>
          <w:lang w:eastAsia="en-US"/>
        </w:rPr>
        <w:t>+</w:t>
      </w:r>
      <w:r w:rsidRPr="004B6584">
        <w:rPr>
          <w:rFonts w:ascii="Symbol" w:hAnsi="Symbol"/>
          <w:i/>
          <w:lang w:eastAsia="en-US"/>
        </w:rPr>
        <w:t></w:t>
      </w:r>
      <w:r w:rsidRPr="004B6584">
        <w:rPr>
          <w:lang w:eastAsia="en-US"/>
        </w:rPr>
        <w:t>)</w:t>
      </w:r>
      <w:r>
        <w:rPr>
          <w:lang w:eastAsia="en-US"/>
        </w:rPr>
        <w:t xml:space="preserve"> plot </w:t>
      </w:r>
      <w:r w:rsidRPr="004B6584">
        <w:rPr>
          <w:lang w:eastAsia="en-US"/>
        </w:rPr>
        <w:t xml:space="preserve">in </w:t>
      </w:r>
      <w:r>
        <w:rPr>
          <w:lang w:eastAsia="en-US"/>
        </w:rPr>
        <w:t>Fig. 6</w:t>
      </w:r>
      <w:r w:rsidRPr="004B6584">
        <w:rPr>
          <w:lang w:eastAsia="en-US"/>
        </w:rPr>
        <w:t>(</w:t>
      </w:r>
      <w:r>
        <w:rPr>
          <w:lang w:eastAsia="en-US"/>
        </w:rPr>
        <w:t>f</w:t>
      </w:r>
      <w:r w:rsidRPr="004B6584">
        <w:rPr>
          <w:lang w:eastAsia="en-US"/>
        </w:rPr>
        <w:t>)</w:t>
      </w:r>
      <w:r>
        <w:rPr>
          <w:lang w:eastAsia="en-US"/>
        </w:rPr>
        <w:t>. The onset of CS</w:t>
      </w:r>
      <w:r w:rsidR="00256965">
        <w:rPr>
          <w:lang w:eastAsia="en-US"/>
        </w:rPr>
        <w:t xml:space="preserve"> in the outer identical oscillators occurs at a lower critical coupling as mediated by the mismatched central oscillator via dynamic relaying.</w:t>
      </w:r>
    </w:p>
    <w:p w:rsidR="007A2051" w:rsidRDefault="007A2051" w:rsidP="007A2051">
      <w:pPr>
        <w:jc w:val="both"/>
        <w:rPr>
          <w:lang w:eastAsia="en-US"/>
        </w:rPr>
      </w:pPr>
    </w:p>
    <w:p w:rsidR="007A2051" w:rsidRDefault="003B0152" w:rsidP="007A2051">
      <w:pPr>
        <w:rPr>
          <w:noProof/>
          <w:lang w:eastAsia="en-US"/>
        </w:rPr>
      </w:pPr>
      <w:r>
        <w:rPr>
          <w:noProof/>
          <w:lang w:eastAsia="en-US"/>
        </w:rPr>
        <w:pict>
          <v:shape id="_x0000_s1066" type="#_x0000_t202" style="position:absolute;margin-left:135.75pt;margin-top:38.95pt;width:31.5pt;height:17.55pt;z-index:251701248;mso-height-percent:200;mso-height-percent:200;mso-width-relative:margin;mso-height-relative:margin" filled="f" stroked="f">
            <v:textbox style="mso-next-textbox:#_x0000_s1066;mso-fit-shape-to-text:t">
              <w:txbxContent>
                <w:p w:rsidR="00EA1432" w:rsidRPr="004D457C" w:rsidRDefault="00EA1432" w:rsidP="007A2051">
                  <w:pPr>
                    <w:rPr>
                      <w:sz w:val="18"/>
                      <w:szCs w:val="18"/>
                    </w:rPr>
                  </w:pPr>
                  <w:r w:rsidRPr="004D457C">
                    <w:rPr>
                      <w:sz w:val="18"/>
                      <w:szCs w:val="18"/>
                    </w:rPr>
                    <w:t>(b)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5" type="#_x0000_t202" style="position:absolute;margin-left:26.1pt;margin-top:38.3pt;width:31.5pt;height:17.55pt;z-index:251700224;mso-height-percent:200;mso-height-percent:200;mso-width-relative:margin;mso-height-relative:margin" filled="f" stroked="f">
            <v:textbox style="mso-next-textbox:#_x0000_s1065;mso-fit-shape-to-text:t">
              <w:txbxContent>
                <w:p w:rsidR="00EA1432" w:rsidRPr="004D457C" w:rsidRDefault="00EA1432" w:rsidP="007A2051">
                  <w:pPr>
                    <w:rPr>
                      <w:sz w:val="18"/>
                      <w:szCs w:val="18"/>
                    </w:rPr>
                  </w:pPr>
                  <w:r w:rsidRPr="004D457C">
                    <w:rPr>
                      <w:sz w:val="18"/>
                      <w:szCs w:val="18"/>
                    </w:rPr>
                    <w:t>(a)</w:t>
                  </w:r>
                </w:p>
              </w:txbxContent>
            </v:textbox>
          </v:shape>
        </w:pict>
      </w:r>
      <w:r w:rsidR="007A2051">
        <w:rPr>
          <w:noProof/>
          <w:lang w:eastAsia="en-US"/>
        </w:rPr>
        <w:t xml:space="preserve">  </w:t>
      </w:r>
      <w:r w:rsidR="007A2051">
        <w:rPr>
          <w:noProof/>
          <w:lang w:eastAsia="en-US"/>
        </w:rPr>
        <w:drawing>
          <wp:inline distT="0" distB="0" distL="0" distR="0">
            <wp:extent cx="1221353" cy="962737"/>
            <wp:effectExtent l="19050" t="0" r="0" b="0"/>
            <wp:docPr id="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48" cy="96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noProof/>
          <w:lang w:eastAsia="en-US"/>
        </w:rPr>
        <w:drawing>
          <wp:inline distT="0" distB="0" distL="0" distR="0">
            <wp:extent cx="1388331" cy="975597"/>
            <wp:effectExtent l="19050" t="0" r="2319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49" cy="98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7A2051">
      <w:pPr>
        <w:jc w:val="both"/>
        <w:rPr>
          <w:lang w:eastAsia="en-US"/>
        </w:rPr>
      </w:pPr>
    </w:p>
    <w:p w:rsidR="007A2051" w:rsidRDefault="007A2051" w:rsidP="007A2051">
      <w:pPr>
        <w:ind w:left="90" w:right="54"/>
        <w:jc w:val="both"/>
        <w:rPr>
          <w:sz w:val="18"/>
          <w:szCs w:val="18"/>
          <w:lang w:eastAsia="en-US"/>
        </w:rPr>
      </w:pPr>
      <w:proofErr w:type="gramStart"/>
      <w:r w:rsidRPr="00CC36E4">
        <w:rPr>
          <w:sz w:val="18"/>
          <w:szCs w:val="18"/>
          <w:lang w:eastAsia="en-US"/>
        </w:rPr>
        <w:t>FIG.</w:t>
      </w:r>
      <w:r>
        <w:rPr>
          <w:sz w:val="18"/>
          <w:szCs w:val="18"/>
          <w:lang w:eastAsia="en-US"/>
        </w:rPr>
        <w:t xml:space="preserve"> 5</w:t>
      </w:r>
      <w:r w:rsidRPr="00CC36E4">
        <w:rPr>
          <w:sz w:val="18"/>
          <w:szCs w:val="18"/>
          <w:lang w:eastAsia="en-US"/>
        </w:rPr>
        <w:t xml:space="preserve"> (color online).</w:t>
      </w:r>
      <w:proofErr w:type="gramEnd"/>
      <w:r w:rsidRPr="00CC36E4">
        <w:rPr>
          <w:sz w:val="18"/>
          <w:szCs w:val="18"/>
          <w:lang w:eastAsia="en-US"/>
        </w:rPr>
        <w:t xml:space="preserve"> MSF (</w:t>
      </w:r>
      <w:r w:rsidRPr="00CC36E4">
        <w:rPr>
          <w:rFonts w:ascii="Symbol" w:hAnsi="Symbol"/>
          <w:i/>
          <w:sz w:val="18"/>
          <w:szCs w:val="18"/>
          <w:lang w:eastAsia="en-US"/>
        </w:rPr>
        <w:t></w:t>
      </w:r>
      <w:r w:rsidRPr="00CC36E4">
        <w:rPr>
          <w:sz w:val="18"/>
          <w:szCs w:val="18"/>
          <w:vertAlign w:val="subscript"/>
          <w:lang w:eastAsia="en-US"/>
        </w:rPr>
        <w:t>max</w:t>
      </w:r>
      <w:r w:rsidRPr="00CC36E4">
        <w:rPr>
          <w:sz w:val="18"/>
          <w:szCs w:val="18"/>
          <w:lang w:eastAsia="en-US"/>
        </w:rPr>
        <w:t xml:space="preserve">) of outer </w:t>
      </w:r>
      <w:proofErr w:type="spellStart"/>
      <w:r w:rsidRPr="00CC36E4">
        <w:rPr>
          <w:sz w:val="18"/>
          <w:szCs w:val="18"/>
          <w:lang w:eastAsia="en-US"/>
        </w:rPr>
        <w:t>Rössler</w:t>
      </w:r>
      <w:proofErr w:type="spellEnd"/>
      <w:r w:rsidRPr="00CC36E4">
        <w:rPr>
          <w:sz w:val="18"/>
          <w:szCs w:val="18"/>
          <w:lang w:eastAsia="en-US"/>
        </w:rPr>
        <w:t xml:space="preserve"> oscillators with </w:t>
      </w:r>
      <w:r w:rsidRPr="00CC36E4">
        <w:rPr>
          <w:rFonts w:ascii="Symbol" w:hAnsi="Symbol"/>
          <w:i/>
          <w:sz w:val="18"/>
          <w:szCs w:val="18"/>
          <w:lang w:eastAsia="en-US"/>
        </w:rPr>
        <w:t></w:t>
      </w:r>
      <w:r w:rsidRPr="00CC36E4">
        <w:rPr>
          <w:rFonts w:ascii="Symbol" w:hAnsi="Symbol"/>
          <w:i/>
          <w:sz w:val="18"/>
          <w:szCs w:val="18"/>
          <w:lang w:eastAsia="en-US"/>
        </w:rPr>
        <w:t></w:t>
      </w:r>
      <w:r w:rsidRPr="00CC36E4">
        <w:rPr>
          <w:rFonts w:ascii="Symbol" w:hAnsi="Symbol"/>
          <w:i/>
          <w:sz w:val="18"/>
          <w:szCs w:val="18"/>
          <w:lang w:eastAsia="en-US"/>
        </w:rPr>
        <w:t></w:t>
      </w:r>
      <w:r w:rsidRPr="00CC36E4">
        <w:rPr>
          <w:rFonts w:ascii="Symbol" w:hAnsi="Symbol"/>
          <w:i/>
          <w:sz w:val="18"/>
          <w:szCs w:val="18"/>
          <w:lang w:eastAsia="en-US"/>
        </w:rPr>
        <w:t></w:t>
      </w:r>
      <w:r w:rsidRPr="00CC36E4">
        <w:rPr>
          <w:sz w:val="18"/>
          <w:szCs w:val="18"/>
          <w:lang w:eastAsia="en-US"/>
        </w:rPr>
        <w:t xml:space="preserve">In chaotic regime, (a) </w:t>
      </w:r>
      <w:r w:rsidRPr="00CC36E4">
        <w:rPr>
          <w:rFonts w:ascii="Symbol" w:hAnsi="Symbol"/>
          <w:i/>
          <w:sz w:val="18"/>
          <w:szCs w:val="18"/>
          <w:lang w:eastAsia="en-US"/>
        </w:rPr>
        <w:t></w:t>
      </w:r>
      <w:r w:rsidRPr="00CC36E4">
        <w:rPr>
          <w:sz w:val="18"/>
          <w:szCs w:val="18"/>
          <w:lang w:eastAsia="en-US"/>
        </w:rPr>
        <w:t>=</w:t>
      </w:r>
      <w:r w:rsidRPr="00CC36E4">
        <w:rPr>
          <w:rFonts w:ascii="Symbol" w:hAnsi="Symbol"/>
          <w:i/>
          <w:sz w:val="18"/>
          <w:szCs w:val="18"/>
          <w:lang w:eastAsia="en-US"/>
        </w:rPr>
        <w:t></w:t>
      </w:r>
      <w:r w:rsidRPr="00CC36E4">
        <w:rPr>
          <w:sz w:val="18"/>
          <w:szCs w:val="18"/>
          <w:vertAlign w:val="subscript"/>
          <w:lang w:eastAsia="en-US"/>
        </w:rPr>
        <w:t>c</w:t>
      </w:r>
      <w:r w:rsidRPr="00CC36E4">
        <w:rPr>
          <w:sz w:val="18"/>
          <w:szCs w:val="18"/>
          <w:lang w:eastAsia="en-US"/>
        </w:rPr>
        <w:t xml:space="preserve">=0.22 for CS in </w:t>
      </w:r>
      <w:r>
        <w:rPr>
          <w:sz w:val="18"/>
          <w:szCs w:val="18"/>
          <w:lang w:eastAsia="en-US"/>
        </w:rPr>
        <w:t xml:space="preserve">the </w:t>
      </w:r>
      <w:r w:rsidRPr="00CC36E4">
        <w:rPr>
          <w:sz w:val="18"/>
          <w:szCs w:val="18"/>
          <w:lang w:eastAsia="en-US"/>
        </w:rPr>
        <w:t>outer oscillators for all identical case (red line)</w:t>
      </w:r>
      <w:r>
        <w:rPr>
          <w:sz w:val="18"/>
          <w:szCs w:val="18"/>
          <w:lang w:eastAsia="en-US"/>
        </w:rPr>
        <w:t xml:space="preserve">, </w:t>
      </w:r>
      <w:r w:rsidRPr="00CC36E4">
        <w:rPr>
          <w:rFonts w:ascii="Symbol" w:hAnsi="Symbol"/>
          <w:i/>
          <w:sz w:val="18"/>
          <w:szCs w:val="18"/>
          <w:lang w:eastAsia="en-US"/>
        </w:rPr>
        <w:t></w:t>
      </w:r>
      <w:r w:rsidRPr="00CC36E4">
        <w:rPr>
          <w:sz w:val="18"/>
          <w:szCs w:val="18"/>
          <w:vertAlign w:val="subscript"/>
          <w:lang w:eastAsia="en-US"/>
        </w:rPr>
        <w:t>c</w:t>
      </w:r>
      <w:r w:rsidRPr="00CC36E4">
        <w:rPr>
          <w:sz w:val="18"/>
          <w:szCs w:val="18"/>
          <w:lang w:eastAsia="en-US"/>
        </w:rPr>
        <w:t>=0.13 for mismatch (</w:t>
      </w:r>
      <w:r w:rsidRPr="00CC36E4">
        <w:rPr>
          <w:rFonts w:ascii="Symbol" w:hAnsi="Symbol"/>
          <w:i/>
          <w:sz w:val="18"/>
          <w:szCs w:val="18"/>
          <w:lang w:eastAsia="en-US"/>
        </w:rPr>
        <w:t></w:t>
      </w:r>
      <w:r w:rsidRPr="00CC36E4">
        <w:rPr>
          <w:rFonts w:ascii="Symbol" w:hAnsi="Symbol"/>
          <w:i/>
          <w:sz w:val="18"/>
          <w:szCs w:val="18"/>
          <w:lang w:eastAsia="en-US"/>
        </w:rPr>
        <w:t></w:t>
      </w:r>
      <w:r w:rsidRPr="00CC36E4">
        <w:rPr>
          <w:sz w:val="18"/>
          <w:szCs w:val="18"/>
          <w:lang w:eastAsia="en-US"/>
        </w:rPr>
        <w:t xml:space="preserve">=0.1) in central oscillator (blue line). In limit cycle case, (b) </w:t>
      </w:r>
      <w:r w:rsidRPr="00CC36E4">
        <w:rPr>
          <w:i/>
          <w:sz w:val="18"/>
          <w:szCs w:val="18"/>
          <w:lang w:eastAsia="en-US"/>
        </w:rPr>
        <w:t>b</w:t>
      </w:r>
      <w:r w:rsidRPr="00CC36E4">
        <w:rPr>
          <w:sz w:val="18"/>
          <w:szCs w:val="18"/>
          <w:lang w:eastAsia="en-US"/>
        </w:rPr>
        <w:t xml:space="preserve">=0.2, </w:t>
      </w:r>
      <w:r w:rsidRPr="00CC36E4">
        <w:rPr>
          <w:i/>
          <w:sz w:val="18"/>
          <w:szCs w:val="18"/>
          <w:lang w:eastAsia="en-US"/>
        </w:rPr>
        <w:t>c</w:t>
      </w:r>
      <w:r w:rsidRPr="00CC36E4">
        <w:rPr>
          <w:sz w:val="18"/>
          <w:szCs w:val="18"/>
          <w:lang w:eastAsia="en-US"/>
        </w:rPr>
        <w:t xml:space="preserve">=2.5 (other parameters </w:t>
      </w:r>
      <w:r w:rsidR="0023224E">
        <w:rPr>
          <w:sz w:val="18"/>
          <w:szCs w:val="18"/>
          <w:lang w:eastAsia="en-US"/>
        </w:rPr>
        <w:t>same)</w:t>
      </w:r>
      <w:r w:rsidRPr="00CC36E4">
        <w:rPr>
          <w:sz w:val="18"/>
          <w:szCs w:val="18"/>
          <w:lang w:eastAsia="en-US"/>
        </w:rPr>
        <w:t xml:space="preserve">, a </w:t>
      </w:r>
      <w:r w:rsidRPr="00CC36E4">
        <w:rPr>
          <w:color w:val="000000" w:themeColor="text1"/>
          <w:sz w:val="18"/>
          <w:szCs w:val="18"/>
          <w:lang w:eastAsia="en-US"/>
        </w:rPr>
        <w:t>diminishing effect</w:t>
      </w:r>
      <w:r w:rsidRPr="00CC36E4">
        <w:rPr>
          <w:color w:val="FF0000"/>
          <w:sz w:val="18"/>
          <w:szCs w:val="18"/>
          <w:lang w:eastAsia="en-US"/>
        </w:rPr>
        <w:t xml:space="preserve"> </w:t>
      </w:r>
      <w:r w:rsidRPr="00CC36E4">
        <w:rPr>
          <w:sz w:val="18"/>
          <w:szCs w:val="18"/>
          <w:lang w:eastAsia="en-US"/>
        </w:rPr>
        <w:t xml:space="preserve">is seen: </w:t>
      </w:r>
      <w:r w:rsidRPr="00CC36E4">
        <w:rPr>
          <w:rFonts w:ascii="Symbol" w:hAnsi="Symbol"/>
          <w:i/>
          <w:sz w:val="18"/>
          <w:szCs w:val="18"/>
          <w:lang w:eastAsia="en-US"/>
        </w:rPr>
        <w:t></w:t>
      </w:r>
      <w:r>
        <w:rPr>
          <w:sz w:val="18"/>
          <w:szCs w:val="18"/>
          <w:vertAlign w:val="subscript"/>
          <w:lang w:eastAsia="en-US"/>
        </w:rPr>
        <w:t>c</w:t>
      </w:r>
      <w:r w:rsidRPr="00CC36E4">
        <w:rPr>
          <w:sz w:val="18"/>
          <w:szCs w:val="18"/>
          <w:vertAlign w:val="subscript"/>
          <w:lang w:eastAsia="en-US"/>
        </w:rPr>
        <w:t xml:space="preserve"> </w:t>
      </w:r>
      <w:r w:rsidRPr="00CC36E4">
        <w:rPr>
          <w:sz w:val="18"/>
          <w:szCs w:val="18"/>
          <w:lang w:eastAsia="en-US"/>
        </w:rPr>
        <w:t xml:space="preserve">for CS in outer oscillators is larger in mismatched case (blue line) than identical case (red line). </w:t>
      </w:r>
    </w:p>
    <w:p w:rsidR="007A2051" w:rsidRDefault="007A2051" w:rsidP="007A2051">
      <w:pPr>
        <w:jc w:val="both"/>
        <w:rPr>
          <w:sz w:val="18"/>
          <w:szCs w:val="18"/>
          <w:lang w:eastAsia="en-US"/>
        </w:rPr>
      </w:pPr>
    </w:p>
    <w:p w:rsidR="007A2051" w:rsidRPr="002B127C" w:rsidRDefault="0023224E" w:rsidP="00906D4E">
      <w:pPr>
        <w:jc w:val="both"/>
        <w:rPr>
          <w:color w:val="000000" w:themeColor="text1"/>
          <w:lang w:eastAsia="en-US"/>
        </w:rPr>
      </w:pPr>
      <w:r w:rsidRPr="002B127C">
        <w:rPr>
          <w:color w:val="000000" w:themeColor="text1"/>
          <w:lang w:eastAsia="en-US"/>
        </w:rPr>
        <w:t>T</w:t>
      </w:r>
      <w:r w:rsidR="00906D4E" w:rsidRPr="002B127C">
        <w:rPr>
          <w:color w:val="000000" w:themeColor="text1"/>
          <w:lang w:eastAsia="en-US"/>
        </w:rPr>
        <w:t xml:space="preserve">he </w:t>
      </w:r>
      <w:r w:rsidR="007A2051" w:rsidRPr="002B127C">
        <w:rPr>
          <w:color w:val="000000" w:themeColor="text1"/>
          <w:lang w:eastAsia="en-US"/>
        </w:rPr>
        <w:t xml:space="preserve">LS </w:t>
      </w:r>
      <w:r w:rsidR="00906D4E" w:rsidRPr="002B127C">
        <w:rPr>
          <w:color w:val="000000" w:themeColor="text1"/>
          <w:lang w:eastAsia="en-US"/>
        </w:rPr>
        <w:t xml:space="preserve">scenario </w:t>
      </w:r>
      <w:r w:rsidRPr="002B127C">
        <w:rPr>
          <w:color w:val="000000" w:themeColor="text1"/>
          <w:lang w:eastAsia="en-US"/>
        </w:rPr>
        <w:t xml:space="preserve">thus </w:t>
      </w:r>
      <w:r w:rsidR="005326D6">
        <w:rPr>
          <w:color w:val="000000" w:themeColor="text1"/>
          <w:lang w:eastAsia="en-US"/>
        </w:rPr>
        <w:t>has a</w:t>
      </w:r>
      <w:r w:rsidR="00906D4E" w:rsidRPr="002B127C">
        <w:rPr>
          <w:color w:val="000000" w:themeColor="text1"/>
          <w:lang w:eastAsia="en-US"/>
        </w:rPr>
        <w:t xml:space="preserve">n imminent </w:t>
      </w:r>
      <w:r w:rsidR="00256965" w:rsidRPr="002B127C">
        <w:rPr>
          <w:color w:val="000000" w:themeColor="text1"/>
          <w:lang w:eastAsia="en-US"/>
        </w:rPr>
        <w:t xml:space="preserve">lowering </w:t>
      </w:r>
      <w:r w:rsidR="00906D4E" w:rsidRPr="002B127C">
        <w:rPr>
          <w:color w:val="000000" w:themeColor="text1"/>
          <w:lang w:eastAsia="en-US"/>
        </w:rPr>
        <w:t>effect o</w:t>
      </w:r>
      <w:r w:rsidR="005326D6">
        <w:rPr>
          <w:color w:val="000000" w:themeColor="text1"/>
          <w:lang w:eastAsia="en-US"/>
        </w:rPr>
        <w:t>n</w:t>
      </w:r>
      <w:r w:rsidR="00906D4E" w:rsidRPr="002B127C">
        <w:rPr>
          <w:color w:val="000000" w:themeColor="text1"/>
          <w:lang w:eastAsia="en-US"/>
        </w:rPr>
        <w:t xml:space="preserve"> the critical coupling [5-6] which eventually enhances CS in the outer oscillators </w:t>
      </w:r>
      <w:r w:rsidRPr="002B127C">
        <w:rPr>
          <w:color w:val="000000" w:themeColor="text1"/>
          <w:lang w:eastAsia="en-US"/>
        </w:rPr>
        <w:t xml:space="preserve">in the chaotic regimes </w:t>
      </w:r>
      <w:r w:rsidR="005868B8" w:rsidRPr="002B127C">
        <w:rPr>
          <w:color w:val="000000" w:themeColor="text1"/>
          <w:lang w:eastAsia="en-US"/>
        </w:rPr>
        <w:t>of our example systems</w:t>
      </w:r>
      <w:r w:rsidR="007A2051" w:rsidRPr="002B127C">
        <w:rPr>
          <w:color w:val="000000" w:themeColor="text1"/>
          <w:lang w:eastAsia="en-US"/>
        </w:rPr>
        <w:t xml:space="preserve">. </w:t>
      </w:r>
      <w:r w:rsidR="005868B8" w:rsidRPr="002B127C">
        <w:rPr>
          <w:color w:val="000000" w:themeColor="text1"/>
          <w:lang w:eastAsia="en-US"/>
        </w:rPr>
        <w:t xml:space="preserve">On the </w:t>
      </w:r>
      <w:r w:rsidRPr="002B127C">
        <w:rPr>
          <w:color w:val="000000" w:themeColor="text1"/>
          <w:lang w:eastAsia="en-US"/>
        </w:rPr>
        <w:t xml:space="preserve">contrary, a </w:t>
      </w:r>
      <w:r w:rsidR="007A2051" w:rsidRPr="002B127C">
        <w:rPr>
          <w:color w:val="000000" w:themeColor="text1"/>
          <w:lang w:eastAsia="en-US"/>
        </w:rPr>
        <w:t xml:space="preserve">diminishing effect is seen in Fig. 4(b) in a limit cycle regime of the </w:t>
      </w:r>
      <w:proofErr w:type="spellStart"/>
      <w:r w:rsidR="007A2051" w:rsidRPr="002B127C">
        <w:rPr>
          <w:color w:val="000000" w:themeColor="text1"/>
          <w:lang w:eastAsia="en-US"/>
        </w:rPr>
        <w:t>Rössler</w:t>
      </w:r>
      <w:proofErr w:type="spellEnd"/>
      <w:r w:rsidR="007A2051" w:rsidRPr="002B127C">
        <w:rPr>
          <w:color w:val="000000" w:themeColor="text1"/>
          <w:lang w:eastAsia="en-US"/>
        </w:rPr>
        <w:t xml:space="preserve"> oscillators</w:t>
      </w:r>
      <w:r w:rsidRPr="002B127C">
        <w:rPr>
          <w:color w:val="000000" w:themeColor="text1"/>
          <w:lang w:eastAsia="en-US"/>
        </w:rPr>
        <w:t xml:space="preserve">. This is also true </w:t>
      </w:r>
      <w:r w:rsidR="007A2051" w:rsidRPr="002B127C">
        <w:rPr>
          <w:color w:val="000000" w:themeColor="text1"/>
          <w:lang w:eastAsia="en-US"/>
        </w:rPr>
        <w:t>in 2D limit cycle system</w:t>
      </w:r>
      <w:r w:rsidR="00906D4E" w:rsidRPr="002B127C">
        <w:rPr>
          <w:color w:val="000000" w:themeColor="text1"/>
          <w:lang w:eastAsia="en-US"/>
        </w:rPr>
        <w:t xml:space="preserve">s, which is yet to be explained </w:t>
      </w:r>
      <w:r w:rsidR="007A2051" w:rsidRPr="002B127C">
        <w:rPr>
          <w:color w:val="000000" w:themeColor="text1"/>
          <w:lang w:eastAsia="en-US"/>
        </w:rPr>
        <w:t xml:space="preserve">and </w:t>
      </w:r>
      <w:r w:rsidRPr="002B127C">
        <w:rPr>
          <w:color w:val="000000" w:themeColor="text1"/>
          <w:lang w:eastAsia="en-US"/>
        </w:rPr>
        <w:t>an open question</w:t>
      </w:r>
      <w:r w:rsidR="00906D4E" w:rsidRPr="002B127C">
        <w:rPr>
          <w:color w:val="000000" w:themeColor="text1"/>
          <w:lang w:eastAsia="en-US"/>
        </w:rPr>
        <w:t>.</w:t>
      </w:r>
    </w:p>
    <w:p w:rsidR="00906D4E" w:rsidRDefault="00906D4E" w:rsidP="00906D4E">
      <w:pPr>
        <w:jc w:val="both"/>
        <w:rPr>
          <w:lang w:eastAsia="en-US"/>
        </w:rPr>
      </w:pPr>
    </w:p>
    <w:p w:rsidR="007A2051" w:rsidRDefault="003B0152" w:rsidP="007A2051">
      <w:pPr>
        <w:rPr>
          <w:lang w:eastAsia="en-US"/>
        </w:rPr>
      </w:pPr>
      <w:r w:rsidRPr="003B0152">
        <w:rPr>
          <w:noProof/>
          <w:sz w:val="18"/>
          <w:szCs w:val="18"/>
          <w:lang w:eastAsia="en-US"/>
        </w:rPr>
        <w:pict>
          <v:shape id="_x0000_s1070" type="#_x0000_t202" style="position:absolute;margin-left:160.1pt;margin-top:27pt;width:29pt;height:17.55pt;z-index:251705344;mso-height-percent:200;mso-height-percent:200;mso-width-relative:margin;mso-height-relative:margin" filled="f" stroked="f">
            <v:textbox style="mso-next-textbox:#_x0000_s1070;mso-fit-shape-to-text:t">
              <w:txbxContent>
                <w:p w:rsidR="00EA1432" w:rsidRPr="007A48B0" w:rsidRDefault="00EA1432" w:rsidP="007A2051">
                  <w:pPr>
                    <w:rPr>
                      <w:sz w:val="18"/>
                      <w:szCs w:val="18"/>
                    </w:rPr>
                  </w:pPr>
                  <w:r w:rsidRPr="007A48B0">
                    <w:rPr>
                      <w:sz w:val="18"/>
                      <w:szCs w:val="18"/>
                    </w:rPr>
                    <w:t>(d)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7" type="#_x0000_t202" style="position:absolute;margin-left:71.5pt;margin-top:27.5pt;width:29pt;height:17.55pt;z-index:251702272;mso-height-percent:200;mso-height-percent:200;mso-width-relative:margin;mso-height-relative:margin" filled="f" stroked="f">
            <v:textbox style="mso-next-textbox:#_x0000_s1067;mso-fit-shape-to-text:t">
              <w:txbxContent>
                <w:p w:rsidR="00EA1432" w:rsidRPr="007A48B0" w:rsidRDefault="00EA1432" w:rsidP="007A2051">
                  <w:pPr>
                    <w:rPr>
                      <w:sz w:val="18"/>
                      <w:szCs w:val="18"/>
                    </w:rPr>
                  </w:pPr>
                  <w:r w:rsidRPr="007A48B0">
                    <w:rPr>
                      <w:sz w:val="18"/>
                      <w:szCs w:val="18"/>
                    </w:rPr>
                    <w:t>(a)</w:t>
                  </w:r>
                </w:p>
              </w:txbxContent>
            </v:textbox>
          </v:shape>
        </w:pict>
      </w:r>
      <w:r w:rsidR="00906D4E">
        <w:rPr>
          <w:lang w:eastAsia="en-US"/>
        </w:rPr>
        <w:t xml:space="preserve">  </w:t>
      </w:r>
      <w:r w:rsidR="007A2051">
        <w:rPr>
          <w:lang w:eastAsia="en-US"/>
        </w:rPr>
        <w:t xml:space="preserve">      </w:t>
      </w:r>
      <w:r w:rsidR="007A2051">
        <w:rPr>
          <w:noProof/>
          <w:lang w:eastAsia="en-US"/>
        </w:rPr>
        <w:drawing>
          <wp:inline distT="0" distB="0" distL="0" distR="0">
            <wp:extent cx="1222262" cy="699715"/>
            <wp:effectExtent l="19050" t="0" r="0" b="0"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62" cy="6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lang w:eastAsia="en-US"/>
        </w:rPr>
        <w:t xml:space="preserve">   </w:t>
      </w:r>
      <w:r w:rsidR="007A2051">
        <w:rPr>
          <w:noProof/>
          <w:lang w:eastAsia="en-US"/>
        </w:rPr>
        <w:drawing>
          <wp:inline distT="0" distB="0" distL="0" distR="0">
            <wp:extent cx="823788" cy="698109"/>
            <wp:effectExtent l="19050" t="0" r="0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68" cy="7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3B0152" w:rsidP="007A2051">
      <w:pPr>
        <w:rPr>
          <w:lang w:eastAsia="en-US"/>
        </w:rPr>
      </w:pPr>
      <w:r w:rsidRPr="003B0152">
        <w:rPr>
          <w:noProof/>
          <w:sz w:val="18"/>
          <w:szCs w:val="18"/>
          <w:lang w:eastAsia="en-US"/>
        </w:rPr>
        <w:pict>
          <v:shape id="_x0000_s1068" type="#_x0000_t202" style="position:absolute;margin-left:74.8pt;margin-top:38.55pt;width:29pt;height:17.55pt;z-index:251703296;mso-height-percent:200;mso-height-percent:200;mso-width-relative:margin;mso-height-relative:margin" filled="f" stroked="f">
            <v:textbox style="mso-next-textbox:#_x0000_s1068;mso-fit-shape-to-text:t">
              <w:txbxContent>
                <w:p w:rsidR="00EA1432" w:rsidRPr="009218CF" w:rsidRDefault="00EA1432" w:rsidP="007A2051">
                  <w:pPr>
                    <w:rPr>
                      <w:sz w:val="18"/>
                      <w:szCs w:val="18"/>
                    </w:rPr>
                  </w:pPr>
                  <w:r w:rsidRPr="009218CF">
                    <w:rPr>
                      <w:sz w:val="18"/>
                      <w:szCs w:val="18"/>
                    </w:rPr>
                    <w:t>(b)</w:t>
                  </w:r>
                </w:p>
              </w:txbxContent>
            </v:textbox>
          </v:shape>
        </w:pict>
      </w:r>
      <w:r w:rsidRPr="003B0152">
        <w:rPr>
          <w:noProof/>
          <w:sz w:val="18"/>
          <w:szCs w:val="18"/>
          <w:lang w:eastAsia="en-US"/>
        </w:rPr>
        <w:pict>
          <v:shape id="_x0000_s1071" type="#_x0000_t202" style="position:absolute;margin-left:158.35pt;margin-top:26.25pt;width:29pt;height:17.55pt;z-index:251706368;mso-height-percent:200;mso-height-percent:200;mso-width-relative:margin;mso-height-relative:margin" filled="f" stroked="f">
            <v:textbox style="mso-next-textbox:#_x0000_s1071;mso-fit-shape-to-text:t">
              <w:txbxContent>
                <w:p w:rsidR="00EA1432" w:rsidRPr="00180E9B" w:rsidRDefault="00EA1432" w:rsidP="007A2051">
                  <w:pPr>
                    <w:rPr>
                      <w:sz w:val="18"/>
                      <w:szCs w:val="18"/>
                    </w:rPr>
                  </w:pPr>
                  <w:r w:rsidRPr="00180E9B">
                    <w:rPr>
                      <w:sz w:val="18"/>
                      <w:szCs w:val="18"/>
                    </w:rPr>
                    <w:t>(e)</w:t>
                  </w:r>
                </w:p>
              </w:txbxContent>
            </v:textbox>
          </v:shape>
        </w:pict>
      </w:r>
      <w:r w:rsidR="007A2051">
        <w:rPr>
          <w:lang w:eastAsia="en-US"/>
        </w:rPr>
        <w:t xml:space="preserve"> </w:t>
      </w:r>
      <w:r w:rsidR="00906D4E">
        <w:rPr>
          <w:lang w:eastAsia="en-US"/>
        </w:rPr>
        <w:t xml:space="preserve">  </w:t>
      </w:r>
      <w:r w:rsidR="007A2051">
        <w:rPr>
          <w:lang w:eastAsia="en-US"/>
        </w:rPr>
        <w:t xml:space="preserve">    </w:t>
      </w:r>
      <w:r w:rsidR="007A2051">
        <w:rPr>
          <w:noProof/>
          <w:lang w:eastAsia="en-US"/>
        </w:rPr>
        <w:drawing>
          <wp:inline distT="0" distB="0" distL="0" distR="0">
            <wp:extent cx="1221354" cy="738879"/>
            <wp:effectExtent l="19050" t="0" r="0" b="0"/>
            <wp:docPr id="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28" cy="74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lang w:eastAsia="en-US"/>
        </w:rPr>
        <w:t xml:space="preserve">   </w:t>
      </w:r>
      <w:r w:rsidR="007A2051">
        <w:rPr>
          <w:noProof/>
          <w:lang w:eastAsia="en-US"/>
        </w:rPr>
        <w:drawing>
          <wp:inline distT="0" distB="0" distL="0" distR="0">
            <wp:extent cx="888565" cy="858741"/>
            <wp:effectExtent l="19050" t="0" r="6785" b="0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66" cy="87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3B0152" w:rsidP="007A2051">
      <w:pPr>
        <w:rPr>
          <w:lang w:eastAsia="en-US"/>
        </w:rPr>
      </w:pPr>
      <w:r>
        <w:rPr>
          <w:noProof/>
          <w:lang w:eastAsia="en-US"/>
        </w:rPr>
        <w:pict>
          <v:shape id="_x0000_s1069" type="#_x0000_t202" style="position:absolute;margin-left:71pt;margin-top:33.55pt;width:25.85pt;height:17.55pt;z-index:251704320;mso-height-percent:200;mso-height-percent:200;mso-width-relative:margin;mso-height-relative:margin" filled="f" stroked="f">
            <v:textbox style="mso-fit-shape-to-text:t">
              <w:txbxContent>
                <w:p w:rsidR="00EA1432" w:rsidRPr="00180E9B" w:rsidRDefault="00EA1432" w:rsidP="007A2051">
                  <w:pPr>
                    <w:rPr>
                      <w:sz w:val="18"/>
                      <w:szCs w:val="18"/>
                    </w:rPr>
                  </w:pPr>
                  <w:r w:rsidRPr="00180E9B">
                    <w:rPr>
                      <w:sz w:val="18"/>
                      <w:szCs w:val="18"/>
                    </w:rPr>
                    <w:t>(c)</w:t>
                  </w:r>
                </w:p>
              </w:txbxContent>
            </v:textbox>
          </v:shape>
        </w:pict>
      </w:r>
      <w:r w:rsidRPr="003B0152">
        <w:rPr>
          <w:noProof/>
          <w:sz w:val="18"/>
          <w:szCs w:val="18"/>
          <w:lang w:eastAsia="en-US"/>
        </w:rPr>
        <w:pict>
          <v:shape id="_x0000_s1072" type="#_x0000_t202" style="position:absolute;margin-left:158.35pt;margin-top:27.55pt;width:29pt;height:17.55pt;z-index:251707392;mso-height-percent:200;mso-height-percent:200;mso-width-relative:margin;mso-height-relative:margin" filled="f" stroked="f">
            <v:textbox style="mso-next-textbox:#_x0000_s1072;mso-fit-shape-to-text:t">
              <w:txbxContent>
                <w:p w:rsidR="00EA1432" w:rsidRPr="00180E9B" w:rsidRDefault="00EA1432" w:rsidP="007A2051">
                  <w:pPr>
                    <w:rPr>
                      <w:sz w:val="18"/>
                      <w:szCs w:val="18"/>
                    </w:rPr>
                  </w:pPr>
                  <w:r w:rsidRPr="00180E9B">
                    <w:rPr>
                      <w:sz w:val="18"/>
                      <w:szCs w:val="18"/>
                    </w:rPr>
                    <w:t>(f)</w:t>
                  </w:r>
                </w:p>
              </w:txbxContent>
            </v:textbox>
          </v:shape>
        </w:pict>
      </w:r>
      <w:r w:rsidR="007A2051">
        <w:rPr>
          <w:lang w:eastAsia="en-US"/>
        </w:rPr>
        <w:t xml:space="preserve"> </w:t>
      </w:r>
      <w:r w:rsidR="00906D4E">
        <w:rPr>
          <w:lang w:eastAsia="en-US"/>
        </w:rPr>
        <w:t xml:space="preserve">   </w:t>
      </w:r>
      <w:r w:rsidR="007A2051">
        <w:rPr>
          <w:lang w:eastAsia="en-US"/>
        </w:rPr>
        <w:t xml:space="preserve">   </w:t>
      </w:r>
      <w:r w:rsidR="007A2051">
        <w:rPr>
          <w:noProof/>
          <w:lang w:eastAsia="en-US"/>
        </w:rPr>
        <w:drawing>
          <wp:inline distT="0" distB="0" distL="0" distR="0">
            <wp:extent cx="1240404" cy="77613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92" cy="78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lang w:eastAsia="en-US"/>
        </w:rPr>
        <w:t xml:space="preserve">    </w:t>
      </w:r>
      <w:r w:rsidR="007A2051">
        <w:rPr>
          <w:noProof/>
          <w:lang w:eastAsia="en-US"/>
        </w:rPr>
        <w:drawing>
          <wp:inline distT="0" distB="0" distL="0" distR="0">
            <wp:extent cx="854078" cy="850790"/>
            <wp:effectExtent l="19050" t="0" r="3172" b="0"/>
            <wp:docPr id="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33" cy="8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7A2051">
      <w:pPr>
        <w:rPr>
          <w:lang w:eastAsia="en-US"/>
        </w:rPr>
      </w:pPr>
    </w:p>
    <w:p w:rsidR="007A2051" w:rsidRDefault="007A2051" w:rsidP="007A2051">
      <w:pPr>
        <w:ind w:left="90" w:right="54"/>
        <w:jc w:val="both"/>
        <w:rPr>
          <w:sz w:val="18"/>
          <w:szCs w:val="18"/>
          <w:lang w:eastAsia="en-US"/>
        </w:rPr>
      </w:pPr>
      <w:proofErr w:type="gramStart"/>
      <w:r w:rsidRPr="00CC36E4">
        <w:rPr>
          <w:sz w:val="18"/>
          <w:szCs w:val="18"/>
          <w:lang w:eastAsia="en-US"/>
        </w:rPr>
        <w:t>FIG.</w:t>
      </w:r>
      <w:r>
        <w:rPr>
          <w:sz w:val="18"/>
          <w:szCs w:val="18"/>
          <w:lang w:eastAsia="en-US"/>
        </w:rPr>
        <w:t xml:space="preserve"> 6</w:t>
      </w:r>
      <w:r w:rsidRPr="00CC36E4">
        <w:rPr>
          <w:sz w:val="18"/>
          <w:szCs w:val="18"/>
          <w:lang w:eastAsia="en-US"/>
        </w:rPr>
        <w:t xml:space="preserve"> (color online).</w:t>
      </w:r>
      <w:proofErr w:type="gramEnd"/>
      <w:r w:rsidRPr="00CC36E4">
        <w:rPr>
          <w:sz w:val="18"/>
          <w:szCs w:val="18"/>
          <w:lang w:eastAsia="en-US"/>
        </w:rPr>
        <w:t xml:space="preserve"> </w:t>
      </w:r>
      <w:proofErr w:type="gramStart"/>
      <w:r>
        <w:rPr>
          <w:sz w:val="18"/>
          <w:szCs w:val="18"/>
          <w:lang w:eastAsia="en-US"/>
        </w:rPr>
        <w:t xml:space="preserve">Module of three </w:t>
      </w:r>
      <w:proofErr w:type="spellStart"/>
      <w:r w:rsidRPr="00CC36E4">
        <w:rPr>
          <w:sz w:val="18"/>
          <w:szCs w:val="18"/>
          <w:lang w:eastAsia="en-US"/>
        </w:rPr>
        <w:t>Rössler</w:t>
      </w:r>
      <w:proofErr w:type="spellEnd"/>
      <w:r w:rsidRPr="00CC36E4">
        <w:rPr>
          <w:sz w:val="18"/>
          <w:szCs w:val="18"/>
          <w:lang w:eastAsia="en-US"/>
        </w:rPr>
        <w:t xml:space="preserve"> oscillators.</w:t>
      </w:r>
      <w:proofErr w:type="gramEnd"/>
      <w:r w:rsidRPr="00CC36E4">
        <w:rPr>
          <w:sz w:val="18"/>
          <w:szCs w:val="18"/>
          <w:lang w:eastAsia="en-US"/>
        </w:rPr>
        <w:t xml:space="preserve"> Pair of (</w:t>
      </w:r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1</w:t>
      </w:r>
      <w:r w:rsidRPr="00CC36E4">
        <w:rPr>
          <w:sz w:val="18"/>
          <w:szCs w:val="18"/>
          <w:lang w:eastAsia="en-US"/>
        </w:rPr>
        <w:t xml:space="preserve">, </w:t>
      </w:r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3</w:t>
      </w:r>
      <w:r w:rsidRPr="00CC36E4">
        <w:rPr>
          <w:sz w:val="18"/>
          <w:szCs w:val="18"/>
          <w:lang w:eastAsia="en-US"/>
        </w:rPr>
        <w:t xml:space="preserve">) times series at </w:t>
      </w:r>
      <w:r w:rsidRPr="00CC36E4">
        <w:rPr>
          <w:rFonts w:ascii="Symbol" w:hAnsi="Symbol"/>
          <w:i/>
          <w:sz w:val="18"/>
          <w:szCs w:val="18"/>
          <w:lang w:eastAsia="en-US"/>
        </w:rPr>
        <w:t></w:t>
      </w:r>
      <w:r w:rsidRPr="00CC36E4">
        <w:rPr>
          <w:sz w:val="18"/>
          <w:szCs w:val="18"/>
          <w:lang w:eastAsia="en-US"/>
        </w:rPr>
        <w:t>=0.13 in identical case</w:t>
      </w:r>
      <w:r>
        <w:rPr>
          <w:sz w:val="18"/>
          <w:szCs w:val="18"/>
          <w:lang w:eastAsia="en-US"/>
        </w:rPr>
        <w:t xml:space="preserve"> </w:t>
      </w:r>
      <w:r w:rsidRPr="00CC36E4">
        <w:rPr>
          <w:sz w:val="18"/>
          <w:szCs w:val="18"/>
          <w:lang w:eastAsia="en-US"/>
        </w:rPr>
        <w:t>(a), mismatch case</w:t>
      </w:r>
      <w:r>
        <w:rPr>
          <w:sz w:val="18"/>
          <w:szCs w:val="18"/>
          <w:lang w:eastAsia="en-US"/>
        </w:rPr>
        <w:t xml:space="preserve"> </w:t>
      </w:r>
      <w:r w:rsidRPr="00CC36E4">
        <w:rPr>
          <w:sz w:val="18"/>
          <w:szCs w:val="18"/>
          <w:lang w:eastAsia="en-US"/>
        </w:rPr>
        <w:t>(</w:t>
      </w:r>
      <w:r>
        <w:rPr>
          <w:sz w:val="18"/>
          <w:szCs w:val="18"/>
          <w:lang w:eastAsia="en-US"/>
        </w:rPr>
        <w:t>b</w:t>
      </w:r>
      <w:r w:rsidRPr="00CC36E4">
        <w:rPr>
          <w:sz w:val="18"/>
          <w:szCs w:val="18"/>
          <w:lang w:eastAsia="en-US"/>
        </w:rPr>
        <w:t>), of (</w:t>
      </w:r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1</w:t>
      </w:r>
      <w:r w:rsidRPr="00CC36E4">
        <w:rPr>
          <w:sz w:val="18"/>
          <w:szCs w:val="18"/>
          <w:lang w:eastAsia="en-US"/>
        </w:rPr>
        <w:t xml:space="preserve">, </w:t>
      </w:r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2</w:t>
      </w:r>
      <w:r w:rsidRPr="00CC36E4">
        <w:rPr>
          <w:sz w:val="18"/>
          <w:szCs w:val="18"/>
          <w:lang w:eastAsia="en-US"/>
        </w:rPr>
        <w:t>) time series in LS state</w:t>
      </w:r>
      <w:r>
        <w:rPr>
          <w:sz w:val="18"/>
          <w:szCs w:val="18"/>
          <w:lang w:eastAsia="en-US"/>
        </w:rPr>
        <w:t xml:space="preserve"> </w:t>
      </w:r>
      <w:r w:rsidRPr="00CC36E4">
        <w:rPr>
          <w:sz w:val="18"/>
          <w:szCs w:val="18"/>
          <w:lang w:eastAsia="en-US"/>
        </w:rPr>
        <w:t>(c).</w:t>
      </w:r>
      <w:r>
        <w:rPr>
          <w:sz w:val="18"/>
          <w:szCs w:val="18"/>
          <w:lang w:eastAsia="en-US"/>
        </w:rPr>
        <w:t xml:space="preserve"> Plot of </w:t>
      </w:r>
      <w:proofErr w:type="gramStart"/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1</w:t>
      </w:r>
      <w:r w:rsidRPr="00CC36E4">
        <w:rPr>
          <w:sz w:val="18"/>
          <w:szCs w:val="18"/>
          <w:lang w:eastAsia="en-US"/>
        </w:rPr>
        <w:t>vs.</w:t>
      </w:r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3</w:t>
      </w:r>
      <w:r w:rsidRPr="00CC36E4">
        <w:rPr>
          <w:sz w:val="18"/>
          <w:szCs w:val="18"/>
          <w:lang w:eastAsia="en-US"/>
        </w:rPr>
        <w:t>(</w:t>
      </w:r>
      <w:proofErr w:type="gramEnd"/>
      <w:r w:rsidRPr="00CC36E4">
        <w:rPr>
          <w:i/>
          <w:sz w:val="18"/>
          <w:szCs w:val="18"/>
          <w:lang w:eastAsia="en-US"/>
        </w:rPr>
        <w:t>t</w:t>
      </w:r>
      <w:r w:rsidRPr="00CC36E4">
        <w:rPr>
          <w:sz w:val="18"/>
          <w:szCs w:val="18"/>
          <w:lang w:eastAsia="en-US"/>
        </w:rPr>
        <w:t>) in identical case</w:t>
      </w:r>
      <w:r>
        <w:rPr>
          <w:sz w:val="18"/>
          <w:szCs w:val="18"/>
          <w:lang w:eastAsia="en-US"/>
        </w:rPr>
        <w:t xml:space="preserve"> (d)</w:t>
      </w:r>
      <w:r w:rsidRPr="00CC36E4">
        <w:rPr>
          <w:sz w:val="18"/>
          <w:szCs w:val="18"/>
          <w:lang w:eastAsia="en-US"/>
        </w:rPr>
        <w:t xml:space="preserve">, </w:t>
      </w:r>
      <w:r>
        <w:rPr>
          <w:sz w:val="18"/>
          <w:szCs w:val="18"/>
          <w:lang w:eastAsia="en-US"/>
        </w:rPr>
        <w:t>mismatch c</w:t>
      </w:r>
      <w:r w:rsidRPr="00CC36E4">
        <w:rPr>
          <w:sz w:val="18"/>
          <w:szCs w:val="18"/>
          <w:lang w:eastAsia="en-US"/>
        </w:rPr>
        <w:t>ase</w:t>
      </w:r>
      <w:r>
        <w:rPr>
          <w:sz w:val="18"/>
          <w:szCs w:val="18"/>
          <w:lang w:eastAsia="en-US"/>
        </w:rPr>
        <w:t xml:space="preserve"> (e)</w:t>
      </w:r>
      <w:r w:rsidRPr="00CC36E4">
        <w:rPr>
          <w:sz w:val="18"/>
          <w:szCs w:val="18"/>
          <w:lang w:eastAsia="en-US"/>
        </w:rPr>
        <w:t xml:space="preserve">, of </w:t>
      </w:r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1</w:t>
      </w:r>
      <w:r w:rsidRPr="00CC36E4">
        <w:rPr>
          <w:sz w:val="18"/>
          <w:szCs w:val="18"/>
          <w:lang w:eastAsia="en-US"/>
        </w:rPr>
        <w:t>vs.</w:t>
      </w:r>
      <w:r w:rsidRPr="00CC36E4">
        <w:rPr>
          <w:i/>
          <w:sz w:val="18"/>
          <w:szCs w:val="18"/>
          <w:lang w:eastAsia="en-US"/>
        </w:rPr>
        <w:t>x</w:t>
      </w:r>
      <w:r w:rsidRPr="00CC36E4">
        <w:rPr>
          <w:sz w:val="18"/>
          <w:szCs w:val="18"/>
          <w:vertAlign w:val="subscript"/>
          <w:lang w:eastAsia="en-US"/>
        </w:rPr>
        <w:t>2</w:t>
      </w:r>
      <w:r w:rsidRPr="00CC36E4">
        <w:rPr>
          <w:sz w:val="18"/>
          <w:szCs w:val="18"/>
          <w:lang w:eastAsia="en-US"/>
        </w:rPr>
        <w:t>(</w:t>
      </w:r>
      <w:r w:rsidRPr="00CC36E4">
        <w:rPr>
          <w:i/>
          <w:sz w:val="18"/>
          <w:szCs w:val="18"/>
          <w:lang w:eastAsia="en-US"/>
        </w:rPr>
        <w:t>t</w:t>
      </w:r>
      <w:r w:rsidRPr="00CC36E4">
        <w:rPr>
          <w:sz w:val="18"/>
          <w:szCs w:val="18"/>
          <w:lang w:eastAsia="en-US"/>
        </w:rPr>
        <w:t>+</w:t>
      </w:r>
      <w:r w:rsidRPr="00CC36E4">
        <w:rPr>
          <w:rFonts w:ascii="Symbol" w:hAnsi="Symbol"/>
          <w:i/>
          <w:sz w:val="18"/>
          <w:szCs w:val="18"/>
          <w:lang w:eastAsia="en-US"/>
        </w:rPr>
        <w:t></w:t>
      </w:r>
      <w:r w:rsidRPr="00CC36E4">
        <w:rPr>
          <w:sz w:val="18"/>
          <w:szCs w:val="18"/>
          <w:lang w:eastAsia="en-US"/>
        </w:rPr>
        <w:t xml:space="preserve">) in LS </w:t>
      </w:r>
      <w:r>
        <w:rPr>
          <w:sz w:val="18"/>
          <w:szCs w:val="18"/>
          <w:lang w:eastAsia="en-US"/>
        </w:rPr>
        <w:t xml:space="preserve">(f) when </w:t>
      </w:r>
      <w:r w:rsidRPr="00CC36E4">
        <w:rPr>
          <w:rFonts w:ascii="Symbol" w:hAnsi="Symbol"/>
          <w:i/>
          <w:sz w:val="18"/>
          <w:szCs w:val="18"/>
          <w:lang w:eastAsia="en-US"/>
        </w:rPr>
        <w:t></w:t>
      </w:r>
      <w:r>
        <w:rPr>
          <w:sz w:val="18"/>
          <w:szCs w:val="18"/>
          <w:lang w:eastAsia="en-US"/>
        </w:rPr>
        <w:t>=0.5.</w:t>
      </w:r>
    </w:p>
    <w:p w:rsidR="007A2051" w:rsidRPr="00CC36E4" w:rsidRDefault="007A2051" w:rsidP="007A2051">
      <w:pPr>
        <w:ind w:left="90" w:right="54"/>
        <w:jc w:val="both"/>
        <w:rPr>
          <w:sz w:val="18"/>
          <w:szCs w:val="18"/>
          <w:lang w:eastAsia="en-US"/>
        </w:rPr>
      </w:pPr>
    </w:p>
    <w:p w:rsidR="007A2051" w:rsidRPr="002B127C" w:rsidRDefault="007A2051" w:rsidP="007A2051">
      <w:pPr>
        <w:jc w:val="both"/>
        <w:rPr>
          <w:color w:val="000000" w:themeColor="text1"/>
          <w:lang w:eastAsia="en-US"/>
        </w:rPr>
      </w:pPr>
      <w:r>
        <w:t xml:space="preserve"> </w:t>
      </w:r>
      <w:r w:rsidR="00906D4E">
        <w:t xml:space="preserve">We </w:t>
      </w:r>
      <w:r w:rsidR="00906D4E" w:rsidRPr="002B127C">
        <w:rPr>
          <w:color w:val="000000" w:themeColor="text1"/>
        </w:rPr>
        <w:t>confirm the enhancing effect</w:t>
      </w:r>
      <w:r w:rsidRPr="002B127C">
        <w:rPr>
          <w:color w:val="000000" w:themeColor="text1"/>
        </w:rPr>
        <w:t xml:space="preserve"> </w:t>
      </w:r>
      <w:r w:rsidR="00906D4E" w:rsidRPr="002B127C">
        <w:rPr>
          <w:color w:val="000000" w:themeColor="text1"/>
        </w:rPr>
        <w:t>using electronic analog</w:t>
      </w:r>
      <w:r w:rsidR="00141370" w:rsidRPr="002B127C">
        <w:rPr>
          <w:color w:val="000000" w:themeColor="text1"/>
        </w:rPr>
        <w:t>s</w:t>
      </w:r>
      <w:r w:rsidR="00906D4E">
        <w:t xml:space="preserve"> of </w:t>
      </w:r>
      <w:proofErr w:type="spellStart"/>
      <w:r>
        <w:rPr>
          <w:lang w:eastAsia="en-US"/>
        </w:rPr>
        <w:t>Rössler</w:t>
      </w:r>
      <w:proofErr w:type="spellEnd"/>
      <w:r>
        <w:rPr>
          <w:lang w:eastAsia="en-US"/>
        </w:rPr>
        <w:t xml:space="preserve"> oscillators (circles) coupled diffusively (square box) as shown in a block diagram (Fig. 7)</w:t>
      </w:r>
      <w:r>
        <w:t xml:space="preserve">. </w:t>
      </w:r>
      <w:r>
        <w:rPr>
          <w:lang w:eastAsia="en-US"/>
        </w:rPr>
        <w:t xml:space="preserve">One </w:t>
      </w:r>
      <w:proofErr w:type="spellStart"/>
      <w:r>
        <w:rPr>
          <w:lang w:eastAsia="en-US"/>
        </w:rPr>
        <w:t>Rössler</w:t>
      </w:r>
      <w:proofErr w:type="spellEnd"/>
      <w:r>
        <w:rPr>
          <w:lang w:eastAsia="en-US"/>
        </w:rPr>
        <w:t xml:space="preserve"> circuit is only </w:t>
      </w:r>
      <w:r w:rsidR="0041279A">
        <w:rPr>
          <w:lang w:eastAsia="en-US"/>
        </w:rPr>
        <w:t xml:space="preserve">shown here </w:t>
      </w:r>
      <w:r>
        <w:rPr>
          <w:lang w:eastAsia="en-US"/>
        </w:rPr>
        <w:t xml:space="preserve">with details of the coupling </w:t>
      </w:r>
      <w:r>
        <w:rPr>
          <w:lang w:eastAsia="en-US"/>
        </w:rPr>
        <w:lastRenderedPageBreak/>
        <w:t xml:space="preserve">circuit. The resistance R of the outer oscillators (1, 3) is </w:t>
      </w:r>
      <w:r w:rsidR="00141370">
        <w:rPr>
          <w:lang w:eastAsia="en-US"/>
        </w:rPr>
        <w:t xml:space="preserve">selected </w:t>
      </w:r>
      <w:r w:rsidR="0041279A">
        <w:rPr>
          <w:lang w:eastAsia="en-US"/>
        </w:rPr>
        <w:t>as</w:t>
      </w:r>
      <w:r>
        <w:rPr>
          <w:lang w:eastAsia="en-US"/>
        </w:rPr>
        <w:t xml:space="preserve"> 100k</w:t>
      </w:r>
      <w:r w:rsidRPr="00401637">
        <w:rPr>
          <w:rFonts w:ascii="Symbol" w:hAnsi="Symbol"/>
          <w:lang w:eastAsia="en-US"/>
        </w:rPr>
        <w:t></w:t>
      </w:r>
      <w:r>
        <w:rPr>
          <w:lang w:eastAsia="en-US"/>
        </w:rPr>
        <w:t xml:space="preserve"> </w:t>
      </w:r>
      <w:r w:rsidR="00141370">
        <w:rPr>
          <w:lang w:eastAsia="en-US"/>
        </w:rPr>
        <w:t xml:space="preserve">for making them closely identical </w:t>
      </w:r>
      <w:r>
        <w:rPr>
          <w:lang w:eastAsia="en-US"/>
        </w:rPr>
        <w:t xml:space="preserve">while </w:t>
      </w:r>
      <w:r w:rsidR="005326D6">
        <w:rPr>
          <w:lang w:eastAsia="en-US"/>
        </w:rPr>
        <w:t xml:space="preserve">it </w:t>
      </w:r>
      <w:r w:rsidR="00141370" w:rsidRPr="002B127C">
        <w:rPr>
          <w:color w:val="000000" w:themeColor="text1"/>
          <w:lang w:eastAsia="en-US"/>
        </w:rPr>
        <w:t>is chosen</w:t>
      </w:r>
      <w:r w:rsidRPr="002B127C">
        <w:rPr>
          <w:color w:val="000000" w:themeColor="text1"/>
          <w:lang w:eastAsia="en-US"/>
        </w:rPr>
        <w:t xml:space="preserve"> 91k</w:t>
      </w:r>
      <w:r w:rsidRPr="002B127C">
        <w:rPr>
          <w:rFonts w:ascii="Symbol" w:hAnsi="Symbol"/>
          <w:color w:val="000000" w:themeColor="text1"/>
          <w:lang w:eastAsia="en-US"/>
        </w:rPr>
        <w:t></w:t>
      </w:r>
      <w:r w:rsidRPr="002B127C">
        <w:rPr>
          <w:rFonts w:ascii="Symbol" w:hAnsi="Symbol"/>
          <w:color w:val="000000" w:themeColor="text1"/>
          <w:lang w:eastAsia="en-US"/>
        </w:rPr>
        <w:t></w:t>
      </w:r>
      <w:r w:rsidRPr="002B127C">
        <w:rPr>
          <w:color w:val="000000" w:themeColor="text1"/>
          <w:lang w:eastAsia="en-US"/>
        </w:rPr>
        <w:t xml:space="preserve">for the middle oscillator </w:t>
      </w:r>
      <w:r w:rsidR="00906D4E" w:rsidRPr="002B127C">
        <w:rPr>
          <w:color w:val="000000" w:themeColor="text1"/>
          <w:lang w:eastAsia="en-US"/>
        </w:rPr>
        <w:t xml:space="preserve">to </w:t>
      </w:r>
      <w:r w:rsidRPr="002B127C">
        <w:rPr>
          <w:color w:val="000000" w:themeColor="text1"/>
          <w:lang w:eastAsia="en-US"/>
        </w:rPr>
        <w:t>induce</w:t>
      </w:r>
      <w:r w:rsidR="00906D4E" w:rsidRPr="002B127C">
        <w:rPr>
          <w:color w:val="000000" w:themeColor="text1"/>
          <w:lang w:eastAsia="en-US"/>
        </w:rPr>
        <w:t xml:space="preserve"> a</w:t>
      </w:r>
      <w:r w:rsidRPr="002B127C">
        <w:rPr>
          <w:color w:val="000000" w:themeColor="text1"/>
          <w:lang w:eastAsia="en-US"/>
        </w:rPr>
        <w:t xml:space="preserve"> mismatch</w:t>
      </w:r>
      <w:r w:rsidRPr="002B127C">
        <w:rPr>
          <w:rFonts w:ascii="Symbol" w:hAnsi="Symbol"/>
          <w:color w:val="000000" w:themeColor="text1"/>
          <w:lang w:eastAsia="en-US"/>
        </w:rPr>
        <w:t></w:t>
      </w:r>
      <w:r w:rsidRPr="002B127C">
        <w:rPr>
          <w:rFonts w:ascii="Symbol" w:hAnsi="Symbol"/>
          <w:color w:val="000000" w:themeColor="text1"/>
          <w:lang w:eastAsia="en-US"/>
        </w:rPr>
        <w:t></w:t>
      </w:r>
      <w:r w:rsidRPr="002B127C">
        <w:rPr>
          <w:rFonts w:ascii="Symbol" w:hAnsi="Symbol"/>
          <w:color w:val="000000" w:themeColor="text1"/>
          <w:lang w:eastAsia="en-US"/>
        </w:rPr>
        <w:t></w:t>
      </w:r>
      <w:r w:rsidRPr="002B127C">
        <w:rPr>
          <w:color w:val="000000" w:themeColor="text1"/>
          <w:lang w:eastAsia="en-US"/>
        </w:rPr>
        <w:t>The resistance R</w:t>
      </w:r>
      <w:r w:rsidRPr="002B127C">
        <w:rPr>
          <w:color w:val="000000" w:themeColor="text1"/>
          <w:vertAlign w:val="subscript"/>
          <w:lang w:eastAsia="en-US"/>
        </w:rPr>
        <w:t>C</w:t>
      </w:r>
      <w:r w:rsidRPr="002B127C">
        <w:rPr>
          <w:color w:val="000000" w:themeColor="text1"/>
          <w:lang w:eastAsia="en-US"/>
        </w:rPr>
        <w:t xml:space="preserve"> is varied </w:t>
      </w:r>
      <w:r w:rsidR="00622263" w:rsidRPr="002B127C">
        <w:rPr>
          <w:color w:val="000000" w:themeColor="text1"/>
          <w:lang w:eastAsia="en-US"/>
        </w:rPr>
        <w:t>to find a critical coupling (1.8</w:t>
      </w:r>
      <w:r w:rsidRPr="002B127C">
        <w:rPr>
          <w:color w:val="000000" w:themeColor="text1"/>
          <w:lang w:eastAsia="en-US"/>
        </w:rPr>
        <w:t>k</w:t>
      </w:r>
      <w:r w:rsidRPr="002B127C">
        <w:rPr>
          <w:rFonts w:ascii="Symbol" w:hAnsi="Symbol"/>
          <w:color w:val="000000" w:themeColor="text1"/>
          <w:lang w:eastAsia="en-US"/>
        </w:rPr>
        <w:t></w:t>
      </w:r>
      <w:r w:rsidRPr="002B127C">
        <w:rPr>
          <w:color w:val="000000" w:themeColor="text1"/>
          <w:lang w:eastAsia="en-US"/>
        </w:rPr>
        <w:t>) when (1, 3)-oscillators are almost in CS as seen in the upper panels of Fig. 8. Th</w:t>
      </w:r>
      <w:r w:rsidR="005326D6">
        <w:rPr>
          <w:color w:val="000000" w:themeColor="text1"/>
          <w:lang w:eastAsia="en-US"/>
        </w:rPr>
        <w:t>is lead</w:t>
      </w:r>
      <w:r w:rsidR="009E006C">
        <w:rPr>
          <w:color w:val="000000" w:themeColor="text1"/>
          <w:lang w:eastAsia="en-US"/>
        </w:rPr>
        <w:t>s</w:t>
      </w:r>
      <w:r w:rsidR="005326D6">
        <w:rPr>
          <w:color w:val="000000" w:themeColor="text1"/>
          <w:lang w:eastAsia="en-US"/>
        </w:rPr>
        <w:t xml:space="preserve"> th</w:t>
      </w:r>
      <w:r w:rsidRPr="002B127C">
        <w:rPr>
          <w:color w:val="000000" w:themeColor="text1"/>
          <w:lang w:eastAsia="en-US"/>
        </w:rPr>
        <w:t xml:space="preserve">e outer oscillators </w:t>
      </w:r>
      <w:r w:rsidR="005326D6">
        <w:rPr>
          <w:color w:val="000000" w:themeColor="text1"/>
          <w:lang w:eastAsia="en-US"/>
        </w:rPr>
        <w:t>to</w:t>
      </w:r>
      <w:r w:rsidRPr="002B127C">
        <w:rPr>
          <w:color w:val="000000" w:themeColor="text1"/>
          <w:lang w:eastAsia="en-US"/>
        </w:rPr>
        <w:t xml:space="preserve"> LS </w:t>
      </w:r>
      <w:r w:rsidR="009E006C">
        <w:rPr>
          <w:color w:val="000000" w:themeColor="text1"/>
          <w:lang w:eastAsia="en-US"/>
        </w:rPr>
        <w:t xml:space="preserve">state </w:t>
      </w:r>
      <w:r w:rsidRPr="002B127C">
        <w:rPr>
          <w:color w:val="000000" w:themeColor="text1"/>
          <w:lang w:eastAsia="en-US"/>
        </w:rPr>
        <w:t>with the central one (middle panels). Next, keeping R</w:t>
      </w:r>
      <w:r w:rsidRPr="002B127C">
        <w:rPr>
          <w:color w:val="000000" w:themeColor="text1"/>
          <w:vertAlign w:val="subscript"/>
          <w:lang w:eastAsia="en-US"/>
        </w:rPr>
        <w:t>C</w:t>
      </w:r>
      <w:r w:rsidRPr="002B127C">
        <w:rPr>
          <w:color w:val="000000" w:themeColor="text1"/>
          <w:lang w:eastAsia="en-US"/>
        </w:rPr>
        <w:t xml:space="preserve"> unchanged, R in the central oscillator is only changed to 100k</w:t>
      </w:r>
      <w:r w:rsidRPr="002B127C">
        <w:rPr>
          <w:rFonts w:ascii="Symbol" w:hAnsi="Symbol"/>
          <w:color w:val="000000" w:themeColor="text1"/>
          <w:lang w:eastAsia="en-US"/>
        </w:rPr>
        <w:t></w:t>
      </w:r>
      <w:r w:rsidRPr="002B127C">
        <w:rPr>
          <w:rFonts w:ascii="Symbol" w:hAnsi="Symbol"/>
          <w:color w:val="000000" w:themeColor="text1"/>
          <w:lang w:eastAsia="en-US"/>
        </w:rPr>
        <w:t></w:t>
      </w:r>
      <w:r w:rsidRPr="002B127C">
        <w:rPr>
          <w:color w:val="000000" w:themeColor="text1"/>
          <w:lang w:eastAsia="en-US"/>
        </w:rPr>
        <w:t xml:space="preserve">for making three oscillators almost identical when all are desynchronized (lower panels). </w:t>
      </w:r>
      <w:r w:rsidR="00141370" w:rsidRPr="002B127C">
        <w:rPr>
          <w:color w:val="000000" w:themeColor="text1"/>
          <w:lang w:eastAsia="en-US"/>
        </w:rPr>
        <w:t>A</w:t>
      </w:r>
      <w:r w:rsidRPr="002B127C">
        <w:rPr>
          <w:color w:val="000000" w:themeColor="text1"/>
          <w:lang w:eastAsia="en-US"/>
        </w:rPr>
        <w:t xml:space="preserve"> larger coupling (R</w:t>
      </w:r>
      <w:r w:rsidRPr="002B127C">
        <w:rPr>
          <w:color w:val="000000" w:themeColor="text1"/>
          <w:vertAlign w:val="subscript"/>
          <w:lang w:eastAsia="en-US"/>
        </w:rPr>
        <w:t>C</w:t>
      </w:r>
      <w:r w:rsidR="00622263" w:rsidRPr="002B127C">
        <w:rPr>
          <w:color w:val="000000" w:themeColor="text1"/>
          <w:lang w:eastAsia="en-US"/>
        </w:rPr>
        <w:t>=2.5</w:t>
      </w:r>
      <w:r w:rsidRPr="002B127C">
        <w:rPr>
          <w:color w:val="000000" w:themeColor="text1"/>
          <w:lang w:eastAsia="en-US"/>
        </w:rPr>
        <w:t>k</w:t>
      </w:r>
      <w:r w:rsidRPr="002B127C">
        <w:rPr>
          <w:rFonts w:ascii="Symbol" w:hAnsi="Symbol"/>
          <w:color w:val="000000" w:themeColor="text1"/>
          <w:lang w:eastAsia="en-US"/>
        </w:rPr>
        <w:t></w:t>
      </w:r>
      <w:r w:rsidRPr="002B127C">
        <w:rPr>
          <w:color w:val="000000" w:themeColor="text1"/>
          <w:lang w:eastAsia="en-US"/>
        </w:rPr>
        <w:t xml:space="preserve">) is </w:t>
      </w:r>
      <w:r w:rsidR="009E006C">
        <w:rPr>
          <w:color w:val="000000" w:themeColor="text1"/>
          <w:lang w:eastAsia="en-US"/>
        </w:rPr>
        <w:t>found</w:t>
      </w:r>
      <w:r w:rsidR="00906D4E" w:rsidRPr="002B127C">
        <w:rPr>
          <w:color w:val="000000" w:themeColor="text1"/>
          <w:lang w:eastAsia="en-US"/>
        </w:rPr>
        <w:t xml:space="preserve"> </w:t>
      </w:r>
      <w:r w:rsidRPr="002B127C">
        <w:rPr>
          <w:color w:val="000000" w:themeColor="text1"/>
          <w:lang w:eastAsia="en-US"/>
        </w:rPr>
        <w:t>necessary to induce CS in three identical</w:t>
      </w:r>
      <w:r w:rsidR="009E006C">
        <w:rPr>
          <w:color w:val="000000" w:themeColor="text1"/>
          <w:lang w:eastAsia="en-US"/>
        </w:rPr>
        <w:t xml:space="preserve"> oscillators. The experiment is </w:t>
      </w:r>
      <w:r w:rsidRPr="002B127C">
        <w:rPr>
          <w:color w:val="000000" w:themeColor="text1"/>
          <w:lang w:eastAsia="en-US"/>
        </w:rPr>
        <w:t xml:space="preserve">in </w:t>
      </w:r>
      <w:r w:rsidR="009E006C">
        <w:rPr>
          <w:color w:val="000000" w:themeColor="text1"/>
          <w:lang w:eastAsia="en-US"/>
        </w:rPr>
        <w:t xml:space="preserve">good </w:t>
      </w:r>
      <w:r w:rsidRPr="002B127C">
        <w:rPr>
          <w:color w:val="000000" w:themeColor="text1"/>
          <w:lang w:eastAsia="en-US"/>
        </w:rPr>
        <w:t xml:space="preserve">agreement with </w:t>
      </w:r>
      <w:r w:rsidR="0041279A" w:rsidRPr="002B127C">
        <w:rPr>
          <w:color w:val="000000" w:themeColor="text1"/>
          <w:lang w:eastAsia="en-US"/>
        </w:rPr>
        <w:t xml:space="preserve">the </w:t>
      </w:r>
      <w:r w:rsidRPr="002B127C">
        <w:rPr>
          <w:color w:val="000000" w:themeColor="text1"/>
          <w:lang w:eastAsia="en-US"/>
        </w:rPr>
        <w:t xml:space="preserve">numerical results (Fig. 6). </w:t>
      </w:r>
    </w:p>
    <w:p w:rsidR="007A2051" w:rsidRDefault="007A2051" w:rsidP="007A2051">
      <w:pPr>
        <w:jc w:val="both"/>
        <w:rPr>
          <w:lang w:eastAsia="en-US"/>
        </w:rPr>
      </w:pPr>
      <w:r w:rsidRPr="002B127C">
        <w:rPr>
          <w:color w:val="000000" w:themeColor="text1"/>
          <w:lang w:eastAsia="en-US"/>
        </w:rPr>
        <w:t xml:space="preserve">    </w:t>
      </w:r>
      <w:r w:rsidR="002B127C" w:rsidRPr="002B127C">
        <w:rPr>
          <w:color w:val="000000" w:themeColor="text1"/>
          <w:lang w:eastAsia="en-US"/>
        </w:rPr>
        <w:t>W</w:t>
      </w:r>
      <w:r w:rsidRPr="002B127C">
        <w:rPr>
          <w:color w:val="000000" w:themeColor="text1"/>
        </w:rPr>
        <w:t xml:space="preserve">e </w:t>
      </w:r>
      <w:r>
        <w:t>find t</w:t>
      </w:r>
      <w:r>
        <w:rPr>
          <w:lang w:eastAsia="en-US"/>
        </w:rPr>
        <w:t>he enhancing effect in 1D arrays of N-oscillator (N&gt;3) as well (Fig. 9).</w:t>
      </w:r>
      <w:r w:rsidRPr="005F4110">
        <w:rPr>
          <w:lang w:eastAsia="en-US"/>
        </w:rPr>
        <w:t xml:space="preserve"> </w:t>
      </w:r>
      <w:r>
        <w:rPr>
          <w:lang w:eastAsia="en-US"/>
        </w:rPr>
        <w:t xml:space="preserve">In an array of 4-oscillator, two far ended identical oscillators are </w:t>
      </w:r>
      <w:r w:rsidRPr="00292529">
        <w:rPr>
          <w:lang w:eastAsia="en-US"/>
        </w:rPr>
        <w:t>mediate</w:t>
      </w:r>
      <w:r>
        <w:rPr>
          <w:lang w:eastAsia="en-US"/>
        </w:rPr>
        <w:t>d by two oscillators identically mismatched. In a second array, four mutually coupled identical oscillators</w:t>
      </w:r>
      <w:r>
        <w:t xml:space="preserve"> </w:t>
      </w:r>
      <w:r w:rsidR="009E006C">
        <w:rPr>
          <w:lang w:eastAsia="en-US"/>
        </w:rPr>
        <w:t>are mediated by a m</w:t>
      </w:r>
      <w:r>
        <w:rPr>
          <w:lang w:eastAsia="en-US"/>
        </w:rPr>
        <w:t>ismatched oscillator. The o</w:t>
      </w:r>
      <w:r w:rsidRPr="00E76E76">
        <w:rPr>
          <w:color w:val="000000" w:themeColor="text1"/>
          <w:lang w:eastAsia="en-US"/>
        </w:rPr>
        <w:t xml:space="preserve">scillators at symmetric </w:t>
      </w:r>
      <w:r>
        <w:rPr>
          <w:color w:val="000000" w:themeColor="text1"/>
          <w:lang w:eastAsia="en-US"/>
        </w:rPr>
        <w:t xml:space="preserve">positions </w:t>
      </w:r>
      <w:r w:rsidRPr="00E76E76">
        <w:rPr>
          <w:color w:val="000000" w:themeColor="text1"/>
          <w:lang w:eastAsia="en-US"/>
        </w:rPr>
        <w:t xml:space="preserve">on both sides of </w:t>
      </w:r>
      <w:r>
        <w:rPr>
          <w:color w:val="000000" w:themeColor="text1"/>
          <w:lang w:eastAsia="en-US"/>
        </w:rPr>
        <w:t>the central</w:t>
      </w:r>
      <w:r w:rsidRPr="00E76E76">
        <w:rPr>
          <w:color w:val="000000" w:themeColor="text1"/>
          <w:lang w:eastAsia="en-US"/>
        </w:rPr>
        <w:t xml:space="preserve"> oscillator </w:t>
      </w:r>
      <w:r>
        <w:rPr>
          <w:color w:val="000000" w:themeColor="text1"/>
          <w:lang w:eastAsia="en-US"/>
        </w:rPr>
        <w:t xml:space="preserve">emerge into </w:t>
      </w:r>
      <w:r w:rsidRPr="00E76E76">
        <w:rPr>
          <w:color w:val="000000" w:themeColor="text1"/>
          <w:lang w:eastAsia="en-US"/>
        </w:rPr>
        <w:t xml:space="preserve">CS </w:t>
      </w:r>
      <w:r>
        <w:rPr>
          <w:color w:val="000000" w:themeColor="text1"/>
          <w:lang w:eastAsia="en-US"/>
        </w:rPr>
        <w:t>at a lower critical coupling</w:t>
      </w:r>
      <w:r w:rsidRPr="00E76E76">
        <w:rPr>
          <w:color w:val="000000" w:themeColor="text1"/>
          <w:lang w:eastAsia="en-US"/>
        </w:rPr>
        <w:t>.</w:t>
      </w:r>
      <w:r>
        <w:rPr>
          <w:color w:val="000000" w:themeColor="text1"/>
          <w:lang w:eastAsia="en-US"/>
        </w:rPr>
        <w:t xml:space="preserve"> </w:t>
      </w:r>
      <w:r>
        <w:rPr>
          <w:lang w:eastAsia="en-US"/>
        </w:rPr>
        <w:t xml:space="preserve">In both </w:t>
      </w:r>
      <w:r w:rsidR="00622263">
        <w:rPr>
          <w:lang w:eastAsia="en-US"/>
        </w:rPr>
        <w:t xml:space="preserve">cases, </w:t>
      </w:r>
      <w:r w:rsidR="002B127C" w:rsidRPr="00CC36E4">
        <w:rPr>
          <w:rFonts w:ascii="Symbol" w:hAnsi="Symbol"/>
          <w:i/>
          <w:sz w:val="18"/>
          <w:szCs w:val="18"/>
          <w:lang w:eastAsia="en-US"/>
        </w:rPr>
        <w:t></w:t>
      </w:r>
      <w:r w:rsidR="002B127C" w:rsidRPr="00CC36E4">
        <w:rPr>
          <w:sz w:val="18"/>
          <w:szCs w:val="18"/>
          <w:vertAlign w:val="subscript"/>
          <w:lang w:eastAsia="en-US"/>
        </w:rPr>
        <w:t>max</w:t>
      </w:r>
      <w:r>
        <w:rPr>
          <w:lang w:eastAsia="en-US"/>
        </w:rPr>
        <w:t xml:space="preserve"> of the outer two oscillators crosses over to a negative value at a lower critical coupling for induced mismatch in </w:t>
      </w:r>
      <w:r w:rsidR="00622263">
        <w:rPr>
          <w:lang w:eastAsia="en-US"/>
        </w:rPr>
        <w:t xml:space="preserve">the </w:t>
      </w:r>
      <w:r>
        <w:rPr>
          <w:lang w:eastAsia="en-US"/>
        </w:rPr>
        <w:t>intermediate oscillator(s) in Fig. 10.</w:t>
      </w:r>
    </w:p>
    <w:p w:rsidR="007A2051" w:rsidRDefault="007A2051" w:rsidP="007A2051">
      <w:pPr>
        <w:jc w:val="both"/>
      </w:pPr>
    </w:p>
    <w:p w:rsidR="007A2051" w:rsidRDefault="003B0152" w:rsidP="007A2051">
      <w:pPr>
        <w:jc w:val="both"/>
      </w:pPr>
      <w:r>
        <w:rPr>
          <w:noProof/>
          <w:lang w:eastAsia="zh-TW"/>
        </w:rPr>
        <w:pict>
          <v:shape id="_x0000_s1075" type="#_x0000_t202" style="position:absolute;left:0;text-align:left;margin-left:168.45pt;margin-top:32.45pt;width:60.3pt;height:56pt;z-index:251710464;mso-width-relative:margin;mso-height-relative:margin" filled="f" stroked="f">
            <v:textbox style="mso-next-textbox:#_x0000_s1075">
              <w:txbxContent>
                <w:p w:rsidR="00EA1432" w:rsidRDefault="00EA1432" w:rsidP="007A2051">
                  <w:r w:rsidRPr="00B64BB3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16143" cy="669682"/>
                        <wp:effectExtent l="19050" t="0" r="0" b="0"/>
                        <wp:docPr id="37" name="Picture 29" descr="E:\LES\enance ross\23Aug11\ross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E:\LES\enance ross\23Aug11\ross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883" cy="674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2051">
        <w:t xml:space="preserve">  </w:t>
      </w:r>
      <w:r w:rsidR="007A2051">
        <w:rPr>
          <w:noProof/>
          <w:lang w:eastAsia="en-US"/>
        </w:rPr>
        <w:drawing>
          <wp:inline distT="0" distB="0" distL="0" distR="0">
            <wp:extent cx="2005194" cy="1737918"/>
            <wp:effectExtent l="19050" t="0" r="0" b="0"/>
            <wp:docPr id="4" name="Picture 23" descr="E:\LES\enance ross\ross circuit2final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LES\enance ross\ross circuit2final-BW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12" cy="17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t xml:space="preserve">                         </w:t>
      </w:r>
    </w:p>
    <w:p w:rsidR="007A2051" w:rsidRDefault="003B0152" w:rsidP="007A2051">
      <w:pPr>
        <w:jc w:val="both"/>
      </w:pPr>
      <w:r>
        <w:rPr>
          <w:noProof/>
          <w:lang w:eastAsia="en-US"/>
        </w:rPr>
        <w:pict>
          <v:shape id="_x0000_s1085" type="#_x0000_t202" style="position:absolute;left:0;text-align:left;margin-left:187.8pt;margin-top:53.1pt;width:20.75pt;height:16.4pt;z-index:251720704;mso-height-percent:200;mso-height-percent:200;mso-width-relative:margin;mso-height-relative:margin" filled="f" stroked="f">
            <v:textbox style="mso-next-textbox:#_x0000_s1085;mso-fit-shape-to-text:t">
              <w:txbxContent>
                <w:p w:rsidR="00EA1432" w:rsidRPr="001143AE" w:rsidRDefault="00EA1432" w:rsidP="007A205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84" type="#_x0000_t202" style="position:absolute;left:0;text-align:left;margin-left:216.15pt;margin-top:25.8pt;width:20.75pt;height:16.4pt;z-index:251719680;mso-height-percent:200;mso-height-percent:200;mso-width-relative:margin;mso-height-relative:margin" filled="f" stroked="f">
            <v:textbox style="mso-next-textbox:#_x0000_s1084;mso-fit-shape-to-text:t">
              <w:txbxContent>
                <w:p w:rsidR="00EA1432" w:rsidRPr="001143AE" w:rsidRDefault="00EA1432" w:rsidP="007A205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83" type="#_x0000_t202" style="position:absolute;left:0;text-align:left;margin-left:157.15pt;margin-top:26.8pt;width:20.75pt;height:16.4pt;z-index:251718656;mso-height-percent:200;mso-height-percent:200;mso-width-relative:margin;mso-height-relative:margin" filled="f" stroked="f" strokeweight="1pt">
            <v:textbox style="mso-next-textbox:#_x0000_s1083;mso-fit-shape-to-text:t">
              <w:txbxContent>
                <w:p w:rsidR="00EA1432" w:rsidRPr="001143AE" w:rsidRDefault="00EA1432" w:rsidP="007A2051">
                  <w:pPr>
                    <w:rPr>
                      <w:sz w:val="16"/>
                      <w:szCs w:val="16"/>
                    </w:rPr>
                  </w:pPr>
                  <w:r w:rsidRPr="001143AE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oval id="_x0000_s1076" style="position:absolute;left:0;text-align:left;margin-left:159.35pt;margin-top:26.95pt;width:14.65pt;height:15.65pt;z-index:251711488" strokeweight="1pt"/>
        </w:pict>
      </w:r>
      <w:r>
        <w:rPr>
          <w:noProof/>
          <w:lang w:eastAsia="en-US"/>
        </w:rPr>
        <w:pict>
          <v:oval id="_x0000_s1078" style="position:absolute;left:0;text-align:left;margin-left:218.3pt;margin-top:25.45pt;width:14.4pt;height:15.65pt;z-index:251713536" strokeweight="1pt"/>
        </w:pict>
      </w:r>
      <w:r>
        <w:rPr>
          <w:noProof/>
          <w:lang w:eastAsia="en-US"/>
        </w:rPr>
        <w:pict>
          <v:shape id="_x0000_s1081" type="#_x0000_t32" style="position:absolute;left:0;text-align:left;margin-left:202.5pt;margin-top:34.85pt;width:16.6pt;height:0;z-index:251716608" o:connectortype="straight" strokeweight=".25pt">
            <v:stroke startarrow="open" endarrow="open"/>
          </v:shape>
        </w:pict>
      </w:r>
      <w:r>
        <w:rPr>
          <w:noProof/>
          <w:lang w:eastAsia="en-US"/>
        </w:rPr>
        <w:pict>
          <v:oval id="_x0000_s1079" style="position:absolute;left:0;text-align:left;margin-left:189.4pt;margin-top:53.65pt;width:14.75pt;height:14.4pt;z-index:251714560" strokeweight="1pt"/>
        </w:pict>
      </w:r>
      <w:r>
        <w:rPr>
          <w:noProof/>
          <w:lang w:eastAsia="en-US"/>
        </w:rPr>
        <w:pict>
          <v:shape id="_x0000_s1082" type="#_x0000_t32" style="position:absolute;left:0;text-align:left;margin-left:196.1pt;margin-top:38.35pt;width:.6pt;height:15.85pt;flip:x y;z-index:251717632" o:connectortype="straight" strokeweight=".25pt">
            <v:stroke startarrow="open" endarrow="open"/>
          </v:shape>
        </w:pict>
      </w:r>
      <w:r>
        <w:rPr>
          <w:noProof/>
          <w:lang w:eastAsia="en-US"/>
        </w:rPr>
        <w:pict>
          <v:shape id="_x0000_s1077" type="#_x0000_t202" style="position:absolute;left:0;text-align:left;margin-left:190.05pt;margin-top:28.8pt;width:13pt;height:10.65pt;z-index:251712512" strokeweight="1pt">
            <v:textbox style="mso-next-textbox:#_x0000_s1077">
              <w:txbxContent>
                <w:p w:rsidR="00EA1432" w:rsidRDefault="00EA1432" w:rsidP="007A2051"/>
              </w:txbxContent>
            </v:textbox>
          </v:shape>
        </w:pict>
      </w:r>
      <w:r>
        <w:rPr>
          <w:noProof/>
          <w:lang w:eastAsia="en-US"/>
        </w:rPr>
        <w:pict>
          <v:shape id="_x0000_s1080" type="#_x0000_t32" style="position:absolute;left:0;text-align:left;margin-left:174pt;margin-top:34.85pt;width:16.6pt;height:0;z-index:251715584" o:connectortype="straight" strokeweight=".25pt">
            <v:stroke startarrow="open" endarrow="open"/>
          </v:shape>
        </w:pict>
      </w:r>
      <w:r w:rsidR="007A2051">
        <w:t xml:space="preserve">  </w:t>
      </w:r>
      <w:r w:rsidR="007A2051">
        <w:rPr>
          <w:noProof/>
          <w:lang w:eastAsia="en-US"/>
        </w:rPr>
        <w:drawing>
          <wp:inline distT="0" distB="0" distL="0" distR="0">
            <wp:extent cx="2012106" cy="2184788"/>
            <wp:effectExtent l="19050" t="0" r="7194" b="0"/>
            <wp:docPr id="27" name="Picture 25" descr="C:\Users\User\AppData\Local\Microsoft\Windows\Temporary Internet Files\Content.Word\ross cir-cou-final-B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ross cir-cou-final-BW (1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94" cy="21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6C" w:rsidRDefault="009E006C" w:rsidP="007A2051">
      <w:pPr>
        <w:ind w:left="90" w:right="54"/>
        <w:jc w:val="both"/>
        <w:rPr>
          <w:sz w:val="18"/>
          <w:szCs w:val="18"/>
        </w:rPr>
      </w:pPr>
    </w:p>
    <w:p w:rsidR="007A2051" w:rsidRDefault="007A2051" w:rsidP="007A2051">
      <w:pPr>
        <w:ind w:left="90" w:right="54"/>
        <w:jc w:val="both"/>
        <w:rPr>
          <w:sz w:val="18"/>
          <w:szCs w:val="18"/>
        </w:rPr>
      </w:pPr>
      <w:proofErr w:type="gramStart"/>
      <w:r w:rsidRPr="00CC36E4">
        <w:rPr>
          <w:sz w:val="18"/>
          <w:szCs w:val="18"/>
        </w:rPr>
        <w:t>Fig.</w:t>
      </w:r>
      <w:r>
        <w:rPr>
          <w:sz w:val="18"/>
          <w:szCs w:val="18"/>
        </w:rPr>
        <w:t xml:space="preserve"> 7</w:t>
      </w:r>
      <w:r w:rsidR="00CD45FE">
        <w:rPr>
          <w:sz w:val="18"/>
          <w:szCs w:val="18"/>
        </w:rPr>
        <w:t>.</w:t>
      </w:r>
      <w:proofErr w:type="gramEnd"/>
      <w:r w:rsidR="00CD45FE">
        <w:rPr>
          <w:sz w:val="18"/>
          <w:szCs w:val="18"/>
        </w:rPr>
        <w:t xml:space="preserve"> </w:t>
      </w:r>
      <w:proofErr w:type="spellStart"/>
      <w:proofErr w:type="gramStart"/>
      <w:r w:rsidR="00622263">
        <w:rPr>
          <w:sz w:val="18"/>
          <w:szCs w:val="18"/>
        </w:rPr>
        <w:t>Rössler</w:t>
      </w:r>
      <w:proofErr w:type="spellEnd"/>
      <w:r w:rsidR="00622263">
        <w:rPr>
          <w:sz w:val="18"/>
          <w:szCs w:val="18"/>
        </w:rPr>
        <w:t xml:space="preserve"> oscillator </w:t>
      </w:r>
      <w:r w:rsidR="002B127C">
        <w:rPr>
          <w:sz w:val="18"/>
          <w:szCs w:val="18"/>
        </w:rPr>
        <w:t>with</w:t>
      </w:r>
      <w:r w:rsidR="00622263">
        <w:rPr>
          <w:sz w:val="18"/>
          <w:szCs w:val="18"/>
        </w:rPr>
        <w:t xml:space="preserve"> coupling</w:t>
      </w:r>
      <w:r w:rsidR="00CD45FE">
        <w:rPr>
          <w:sz w:val="18"/>
          <w:szCs w:val="18"/>
        </w:rPr>
        <w:t xml:space="preserve"> circuit</w:t>
      </w:r>
      <w:r w:rsidR="002B127C">
        <w:rPr>
          <w:sz w:val="18"/>
          <w:szCs w:val="18"/>
        </w:rPr>
        <w:t>.</w:t>
      </w:r>
      <w:proofErr w:type="gramEnd"/>
      <w:r w:rsidR="002B127C">
        <w:rPr>
          <w:sz w:val="18"/>
          <w:szCs w:val="18"/>
        </w:rPr>
        <w:t xml:space="preserve"> One </w:t>
      </w:r>
      <w:proofErr w:type="spellStart"/>
      <w:r w:rsidRPr="00CC36E4">
        <w:rPr>
          <w:sz w:val="18"/>
          <w:szCs w:val="18"/>
        </w:rPr>
        <w:t>Rössler</w:t>
      </w:r>
      <w:proofErr w:type="spellEnd"/>
      <w:r w:rsidRPr="00CC36E4">
        <w:rPr>
          <w:sz w:val="18"/>
          <w:szCs w:val="18"/>
        </w:rPr>
        <w:t xml:space="preserve"> oscillator</w:t>
      </w:r>
      <w:r>
        <w:rPr>
          <w:sz w:val="18"/>
          <w:szCs w:val="18"/>
        </w:rPr>
        <w:t xml:space="preserve"> circuit</w:t>
      </w:r>
      <w:r w:rsidR="00622263">
        <w:rPr>
          <w:sz w:val="18"/>
          <w:szCs w:val="18"/>
        </w:rPr>
        <w:t xml:space="preserve"> at top </w:t>
      </w:r>
      <w:proofErr w:type="gramStart"/>
      <w:r w:rsidR="00622263">
        <w:rPr>
          <w:sz w:val="18"/>
          <w:szCs w:val="18"/>
        </w:rPr>
        <w:t>left</w:t>
      </w:r>
      <w:r>
        <w:rPr>
          <w:sz w:val="18"/>
          <w:szCs w:val="18"/>
        </w:rPr>
        <w:t>,</w:t>
      </w:r>
      <w:proofErr w:type="gramEnd"/>
      <w:r>
        <w:rPr>
          <w:sz w:val="18"/>
          <w:szCs w:val="18"/>
        </w:rPr>
        <w:t xml:space="preserve"> </w:t>
      </w:r>
      <w:r w:rsidR="00CD45FE">
        <w:rPr>
          <w:sz w:val="18"/>
          <w:szCs w:val="18"/>
        </w:rPr>
        <w:t xml:space="preserve">isolated </w:t>
      </w:r>
      <w:r w:rsidRPr="00CC36E4">
        <w:rPr>
          <w:sz w:val="18"/>
          <w:szCs w:val="18"/>
        </w:rPr>
        <w:t xml:space="preserve">attractor </w:t>
      </w:r>
      <w:r>
        <w:rPr>
          <w:sz w:val="18"/>
          <w:szCs w:val="18"/>
        </w:rPr>
        <w:t xml:space="preserve">(oscilloscope picture) </w:t>
      </w:r>
      <w:r w:rsidR="00622263">
        <w:rPr>
          <w:sz w:val="18"/>
          <w:szCs w:val="18"/>
        </w:rPr>
        <w:t xml:space="preserve">of the oscillator </w:t>
      </w:r>
      <w:r w:rsidRPr="00CC36E4">
        <w:rPr>
          <w:sz w:val="18"/>
          <w:szCs w:val="18"/>
        </w:rPr>
        <w:t xml:space="preserve">at right. </w:t>
      </w:r>
      <w:r w:rsidR="009E006C">
        <w:rPr>
          <w:sz w:val="18"/>
          <w:szCs w:val="18"/>
        </w:rPr>
        <w:t>The c</w:t>
      </w:r>
      <w:r w:rsidR="00CD45FE">
        <w:rPr>
          <w:sz w:val="18"/>
          <w:szCs w:val="18"/>
        </w:rPr>
        <w:t>oupling circuit below deri</w:t>
      </w:r>
      <w:r>
        <w:rPr>
          <w:sz w:val="18"/>
          <w:szCs w:val="18"/>
        </w:rPr>
        <w:t xml:space="preserve">ves </w:t>
      </w:r>
      <w:r w:rsidR="00622263">
        <w:rPr>
          <w:sz w:val="18"/>
          <w:szCs w:val="18"/>
        </w:rPr>
        <w:t xml:space="preserve">the </w:t>
      </w:r>
      <w:r>
        <w:rPr>
          <w:sz w:val="18"/>
          <w:szCs w:val="18"/>
        </w:rPr>
        <w:t xml:space="preserve">diffusive </w:t>
      </w:r>
      <w:r w:rsidRPr="00CC36E4">
        <w:rPr>
          <w:sz w:val="18"/>
          <w:szCs w:val="18"/>
        </w:rPr>
        <w:t xml:space="preserve">coupling </w:t>
      </w:r>
      <w:r>
        <w:rPr>
          <w:sz w:val="18"/>
          <w:szCs w:val="18"/>
        </w:rPr>
        <w:t>scheme (</w:t>
      </w:r>
      <w:r w:rsidRPr="00CC36E4">
        <w:rPr>
          <w:sz w:val="18"/>
          <w:szCs w:val="18"/>
        </w:rPr>
        <w:t>square box</w:t>
      </w:r>
      <w:r>
        <w:rPr>
          <w:sz w:val="18"/>
          <w:szCs w:val="18"/>
        </w:rPr>
        <w:t xml:space="preserve">) between </w:t>
      </w:r>
      <w:r w:rsidR="00CD45FE">
        <w:rPr>
          <w:sz w:val="18"/>
          <w:szCs w:val="18"/>
        </w:rPr>
        <w:t xml:space="preserve">three </w:t>
      </w:r>
      <w:r>
        <w:rPr>
          <w:sz w:val="18"/>
          <w:szCs w:val="18"/>
        </w:rPr>
        <w:t>oscillators (circle)</w:t>
      </w:r>
      <w:r w:rsidRPr="00CC36E4">
        <w:rPr>
          <w:sz w:val="18"/>
          <w:szCs w:val="18"/>
        </w:rPr>
        <w:t>. R in osc</w:t>
      </w:r>
      <w:r>
        <w:rPr>
          <w:sz w:val="18"/>
          <w:szCs w:val="18"/>
        </w:rPr>
        <w:t>illator (2</w:t>
      </w:r>
      <w:r w:rsidRPr="00CC36E4">
        <w:rPr>
          <w:sz w:val="18"/>
          <w:szCs w:val="18"/>
        </w:rPr>
        <w:t>) is varied to induce mismatch.</w:t>
      </w:r>
      <w:r>
        <w:rPr>
          <w:sz w:val="18"/>
          <w:szCs w:val="18"/>
        </w:rPr>
        <w:t xml:space="preserve"> </w:t>
      </w:r>
      <w:r w:rsidR="009E006C">
        <w:rPr>
          <w:sz w:val="18"/>
          <w:szCs w:val="18"/>
        </w:rPr>
        <w:t>The c</w:t>
      </w:r>
      <w:r w:rsidRPr="00CC36E4">
        <w:rPr>
          <w:sz w:val="18"/>
          <w:szCs w:val="18"/>
        </w:rPr>
        <w:t xml:space="preserve">oupling </w:t>
      </w:r>
      <w:r>
        <w:rPr>
          <w:sz w:val="18"/>
          <w:szCs w:val="18"/>
        </w:rPr>
        <w:t xml:space="preserve">strength increases with </w:t>
      </w:r>
      <w:r w:rsidRPr="00CC36E4">
        <w:rPr>
          <w:sz w:val="18"/>
          <w:szCs w:val="18"/>
        </w:rPr>
        <w:t>R</w:t>
      </w:r>
      <w:r w:rsidRPr="00CC36E4">
        <w:rPr>
          <w:sz w:val="18"/>
          <w:szCs w:val="18"/>
          <w:vertAlign w:val="subscript"/>
        </w:rPr>
        <w:t>C</w:t>
      </w:r>
      <w:r w:rsidRPr="00CC36E4">
        <w:rPr>
          <w:sz w:val="18"/>
          <w:szCs w:val="18"/>
        </w:rPr>
        <w:t xml:space="preserve"> as </w:t>
      </w:r>
      <w:r w:rsidR="00622263">
        <w:rPr>
          <w:sz w:val="18"/>
          <w:szCs w:val="18"/>
        </w:rPr>
        <w:t xml:space="preserve">a </w:t>
      </w:r>
      <w:r>
        <w:rPr>
          <w:sz w:val="18"/>
          <w:szCs w:val="18"/>
        </w:rPr>
        <w:t>proportional c</w:t>
      </w:r>
      <w:r w:rsidRPr="00CC36E4">
        <w:rPr>
          <w:sz w:val="18"/>
          <w:szCs w:val="18"/>
        </w:rPr>
        <w:t xml:space="preserve">onstant voltage. </w:t>
      </w:r>
    </w:p>
    <w:p w:rsidR="00876816" w:rsidRPr="00CC36E4" w:rsidRDefault="00876816" w:rsidP="007A2051">
      <w:pPr>
        <w:ind w:left="90" w:right="54"/>
        <w:jc w:val="both"/>
        <w:rPr>
          <w:sz w:val="18"/>
          <w:szCs w:val="18"/>
        </w:rPr>
      </w:pPr>
    </w:p>
    <w:p w:rsidR="007A2051" w:rsidRDefault="007A2051" w:rsidP="007A2051">
      <w:pPr>
        <w:jc w:val="both"/>
      </w:pPr>
      <w:r>
        <w:t xml:space="preserve">        </w:t>
      </w:r>
      <w:r>
        <w:rPr>
          <w:b/>
          <w:bCs/>
          <w:noProof/>
          <w:sz w:val="32"/>
          <w:lang w:eastAsia="en-US"/>
        </w:rPr>
        <w:drawing>
          <wp:inline distT="0" distB="0" distL="0" distR="0">
            <wp:extent cx="1515745" cy="676275"/>
            <wp:effectExtent l="19050" t="0" r="8255" b="0"/>
            <wp:docPr id="33" name="Picture 32" descr="E:\LES\enance ross\23Aug11\Ross-mm-out-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LES\enance ross\23Aug11\Ross-mm-out-ts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40" cy="6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lang w:eastAsia="en-US"/>
        </w:rPr>
        <w:drawing>
          <wp:inline distT="0" distB="0" distL="0" distR="0">
            <wp:extent cx="692290" cy="677075"/>
            <wp:effectExtent l="19050" t="0" r="0" b="0"/>
            <wp:docPr id="34" name="Picture 35" descr="E:\LES\enance ross\23Aug11\Ross-out-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LES\enance ross\23Aug11\Ross-out-la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0" cy="6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7A2051">
      <w:pPr>
        <w:jc w:val="both"/>
      </w:pPr>
      <w:r>
        <w:t xml:space="preserve">        </w:t>
      </w:r>
      <w:r>
        <w:rPr>
          <w:noProof/>
          <w:lang w:eastAsia="en-US"/>
        </w:rPr>
        <w:drawing>
          <wp:inline distT="0" distB="0" distL="0" distR="0">
            <wp:extent cx="1515522" cy="666750"/>
            <wp:effectExtent l="19050" t="0" r="8478" b="0"/>
            <wp:docPr id="21" name="Picture 27" descr="time 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ime la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68" cy="66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FAB">
        <w:rPr>
          <w:b/>
          <w:bCs/>
          <w:noProof/>
          <w:sz w:val="32"/>
          <w:lang w:eastAsia="en-US"/>
        </w:rPr>
        <w:drawing>
          <wp:inline distT="0" distB="0" distL="0" distR="0">
            <wp:extent cx="685800" cy="671667"/>
            <wp:effectExtent l="19050" t="0" r="0" b="0"/>
            <wp:docPr id="51" name="Picture 50" descr="E:\LES\enance ross\23Aug11\Ross-mm-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LES\enance ross\23Aug11\Ross-mm-lag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7A2051">
      <w:pPr>
        <w:jc w:val="both"/>
      </w:pPr>
      <w:r>
        <w:t xml:space="preserve">        </w:t>
      </w:r>
      <w:r>
        <w:rPr>
          <w:b/>
          <w:bCs/>
          <w:noProof/>
          <w:sz w:val="32"/>
          <w:lang w:eastAsia="en-US"/>
        </w:rPr>
        <w:drawing>
          <wp:inline distT="0" distB="0" distL="0" distR="0">
            <wp:extent cx="1515745" cy="700338"/>
            <wp:effectExtent l="19050" t="0" r="8255" b="0"/>
            <wp:docPr id="48" name="Picture 44" descr="E:\LES\enance ross\23Aug11\Ross-iden-out-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LES\enance ross\23Aug11\Ross-iden-out-ts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7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lang w:eastAsia="en-US"/>
        </w:rPr>
        <w:drawing>
          <wp:inline distT="0" distB="0" distL="0" distR="0">
            <wp:extent cx="688263" cy="695325"/>
            <wp:effectExtent l="19050" t="0" r="0" b="0"/>
            <wp:docPr id="53" name="Picture 53" descr="E:\LES\enance ross\23Aug11\Ross-iden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LES\enance ross\23Aug11\Ross-iden-ou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42" cy="71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7A2051">
      <w:pPr>
        <w:jc w:val="both"/>
      </w:pPr>
    </w:p>
    <w:p w:rsidR="007A2051" w:rsidRDefault="007A2051" w:rsidP="007A2051">
      <w:pPr>
        <w:ind w:left="90" w:right="54"/>
        <w:jc w:val="both"/>
        <w:rPr>
          <w:sz w:val="18"/>
          <w:szCs w:val="18"/>
        </w:rPr>
      </w:pPr>
      <w:proofErr w:type="gramStart"/>
      <w:r w:rsidRPr="00CC36E4">
        <w:rPr>
          <w:sz w:val="18"/>
          <w:szCs w:val="18"/>
        </w:rPr>
        <w:t>Fig.</w:t>
      </w:r>
      <w:r>
        <w:rPr>
          <w:sz w:val="18"/>
          <w:szCs w:val="18"/>
        </w:rPr>
        <w:t xml:space="preserve"> 8</w:t>
      </w:r>
      <w:r w:rsidRPr="00CC36E4">
        <w:rPr>
          <w:sz w:val="18"/>
          <w:szCs w:val="18"/>
        </w:rPr>
        <w:t xml:space="preserve"> (color online).</w:t>
      </w:r>
      <w:proofErr w:type="gramEnd"/>
      <w:r w:rsidRPr="00CC36E4">
        <w:rPr>
          <w:sz w:val="18"/>
          <w:szCs w:val="18"/>
        </w:rPr>
        <w:t xml:space="preserve"> </w:t>
      </w:r>
      <w:proofErr w:type="gramStart"/>
      <w:r w:rsidRPr="00CC36E4">
        <w:rPr>
          <w:sz w:val="18"/>
          <w:szCs w:val="18"/>
        </w:rPr>
        <w:t>Oscilloscope pictures.</w:t>
      </w:r>
      <w:proofErr w:type="gramEnd"/>
      <w:r w:rsidRPr="00CC36E4">
        <w:rPr>
          <w:sz w:val="18"/>
          <w:szCs w:val="18"/>
        </w:rPr>
        <w:t xml:space="preserve"> Left panels: pair of time series of </w:t>
      </w:r>
      <w:r w:rsidRPr="00BE3EBF">
        <w:rPr>
          <w:color w:val="000000" w:themeColor="text1"/>
          <w:sz w:val="18"/>
          <w:szCs w:val="18"/>
        </w:rPr>
        <w:t xml:space="preserve">outer oscillators in almost </w:t>
      </w:r>
      <w:r w:rsidRPr="00CC36E4">
        <w:rPr>
          <w:sz w:val="18"/>
          <w:szCs w:val="18"/>
        </w:rPr>
        <w:t xml:space="preserve">CS in upper row, of central and </w:t>
      </w:r>
      <w:r w:rsidR="008D1501">
        <w:rPr>
          <w:sz w:val="18"/>
          <w:szCs w:val="18"/>
        </w:rPr>
        <w:t>one</w:t>
      </w:r>
      <w:r>
        <w:rPr>
          <w:sz w:val="18"/>
          <w:szCs w:val="18"/>
        </w:rPr>
        <w:t xml:space="preserve"> </w:t>
      </w:r>
      <w:r w:rsidRPr="00CC36E4">
        <w:rPr>
          <w:sz w:val="18"/>
          <w:szCs w:val="18"/>
        </w:rPr>
        <w:t xml:space="preserve">outer oscillator in LS in middle row, of outer oscillators in lower row </w:t>
      </w:r>
      <w:r>
        <w:rPr>
          <w:sz w:val="18"/>
          <w:szCs w:val="18"/>
        </w:rPr>
        <w:t xml:space="preserve">when </w:t>
      </w:r>
      <w:r w:rsidRPr="00CC36E4">
        <w:rPr>
          <w:sz w:val="18"/>
          <w:szCs w:val="18"/>
        </w:rPr>
        <w:t xml:space="preserve">all </w:t>
      </w:r>
      <w:r>
        <w:rPr>
          <w:sz w:val="18"/>
          <w:szCs w:val="18"/>
        </w:rPr>
        <w:t>are identical</w:t>
      </w:r>
      <w:r w:rsidRPr="00CC36E4">
        <w:rPr>
          <w:sz w:val="18"/>
          <w:szCs w:val="18"/>
        </w:rPr>
        <w:t xml:space="preserve">. Right </w:t>
      </w:r>
      <w:r w:rsidR="008D1501">
        <w:rPr>
          <w:sz w:val="18"/>
          <w:szCs w:val="18"/>
        </w:rPr>
        <w:t xml:space="preserve">panels: </w:t>
      </w:r>
      <w:r w:rsidRPr="00CC36E4">
        <w:rPr>
          <w:sz w:val="18"/>
          <w:szCs w:val="18"/>
        </w:rPr>
        <w:t>plot</w:t>
      </w:r>
      <w:r>
        <w:rPr>
          <w:sz w:val="18"/>
          <w:szCs w:val="18"/>
        </w:rPr>
        <w:t>s</w:t>
      </w:r>
      <w:r w:rsidRPr="00CC36E4">
        <w:rPr>
          <w:sz w:val="18"/>
          <w:szCs w:val="18"/>
        </w:rPr>
        <w:t xml:space="preserve"> of </w:t>
      </w:r>
      <w:r w:rsidR="008D1501">
        <w:rPr>
          <w:sz w:val="18"/>
          <w:szCs w:val="18"/>
        </w:rPr>
        <w:t xml:space="preserve">two </w:t>
      </w:r>
      <w:r w:rsidRPr="00CC36E4">
        <w:rPr>
          <w:sz w:val="18"/>
          <w:szCs w:val="18"/>
        </w:rPr>
        <w:t xml:space="preserve">similar state variables of </w:t>
      </w:r>
      <w:r w:rsidR="008D1501">
        <w:rPr>
          <w:sz w:val="18"/>
          <w:szCs w:val="18"/>
        </w:rPr>
        <w:t>two</w:t>
      </w:r>
      <w:r>
        <w:rPr>
          <w:sz w:val="18"/>
          <w:szCs w:val="18"/>
        </w:rPr>
        <w:t xml:space="preserve"> </w:t>
      </w:r>
      <w:r w:rsidRPr="00CC36E4">
        <w:rPr>
          <w:sz w:val="18"/>
          <w:szCs w:val="18"/>
        </w:rPr>
        <w:t>oscillators</w:t>
      </w:r>
      <w:r w:rsidR="008D1501">
        <w:rPr>
          <w:sz w:val="18"/>
          <w:szCs w:val="18"/>
        </w:rPr>
        <w:t>;</w:t>
      </w:r>
      <w:r w:rsidRPr="00CC36E4">
        <w:rPr>
          <w:sz w:val="18"/>
          <w:szCs w:val="18"/>
        </w:rPr>
        <w:t xml:space="preserve"> each panel corresponds to </w:t>
      </w:r>
      <w:r>
        <w:rPr>
          <w:sz w:val="18"/>
          <w:szCs w:val="18"/>
        </w:rPr>
        <w:t xml:space="preserve">its </w:t>
      </w:r>
      <w:r w:rsidRPr="00CC36E4">
        <w:rPr>
          <w:sz w:val="18"/>
          <w:szCs w:val="18"/>
        </w:rPr>
        <w:t>immediate left panel.</w:t>
      </w:r>
    </w:p>
    <w:p w:rsidR="007A2051" w:rsidRPr="00444CB7" w:rsidRDefault="003B0152" w:rsidP="007A2051">
      <w:pPr>
        <w:jc w:val="both"/>
      </w:pPr>
      <w:r w:rsidRPr="003B0152">
        <w:rPr>
          <w:noProof/>
          <w:sz w:val="18"/>
          <w:szCs w:val="18"/>
          <w:lang w:eastAsia="en-US"/>
        </w:rPr>
        <w:pict>
          <v:shape id="_x0000_s1043" type="#_x0000_t202" style="position:absolute;left:0;text-align:left;margin-left:50.4pt;margin-top:10.3pt;width:20.9pt;height:18.7pt;z-index:251677696;mso-height-percent:200;mso-height-percent:200;mso-width-relative:margin;mso-height-relative:margin" filled="f" stroked="f">
            <v:textbox style="mso-next-textbox:#_x0000_s1043;mso-fit-shape-to-text:t">
              <w:txbxContent>
                <w:p w:rsidR="00EA1432" w:rsidRPr="000B3C25" w:rsidRDefault="00EA1432" w:rsidP="007A2051">
                  <w:r w:rsidRPr="000B3C25">
                    <w:t>1</w:t>
                  </w:r>
                </w:p>
              </w:txbxContent>
            </v:textbox>
          </v:shape>
        </w:pict>
      </w:r>
      <w:r w:rsidRPr="003B0152">
        <w:rPr>
          <w:noProof/>
          <w:sz w:val="18"/>
          <w:szCs w:val="18"/>
          <w:lang w:eastAsia="en-US"/>
        </w:rPr>
        <w:pict>
          <v:shape id="_x0000_s1040" type="#_x0000_t202" style="position:absolute;left:0;text-align:left;margin-left:156.4pt;margin-top:9.8pt;width:22.85pt;height:18.7pt;z-index:251674624;mso-height-percent:200;mso-height-percent:200;mso-width-relative:margin;mso-height-relative:margin" filled="f" stroked="f">
            <v:textbox style="mso-next-textbox:#_x0000_s1040;mso-fit-shape-to-text:t">
              <w:txbxContent>
                <w:p w:rsidR="00EA1432" w:rsidRPr="000B3C25" w:rsidRDefault="00EA1432" w:rsidP="007A2051">
                  <w:r>
                    <w:t>4</w:t>
                  </w:r>
                </w:p>
              </w:txbxContent>
            </v:textbox>
          </v:shape>
        </w:pict>
      </w:r>
      <w:r w:rsidRPr="003B0152">
        <w:rPr>
          <w:noProof/>
          <w:sz w:val="18"/>
          <w:szCs w:val="18"/>
          <w:lang w:eastAsia="en-US"/>
        </w:rPr>
        <w:pict>
          <v:shape id="_x0000_s1041" type="#_x0000_t202" style="position:absolute;left:0;text-align:left;margin-left:120.45pt;margin-top:9.3pt;width:22.85pt;height:18.7pt;z-index:251675648;mso-height-percent:200;mso-height-percent:200;mso-width-relative:margin;mso-height-relative:margin" filled="f" stroked="f">
            <v:textbox style="mso-next-textbox:#_x0000_s1041;mso-fit-shape-to-text:t">
              <w:txbxContent>
                <w:p w:rsidR="00EA1432" w:rsidRPr="000B3C25" w:rsidRDefault="00EA1432" w:rsidP="007A2051">
                  <w:r>
                    <w:t>3</w:t>
                  </w:r>
                </w:p>
              </w:txbxContent>
            </v:textbox>
          </v:shape>
        </w:pict>
      </w:r>
      <w:r w:rsidRPr="003B0152">
        <w:rPr>
          <w:noProof/>
          <w:sz w:val="18"/>
          <w:szCs w:val="18"/>
          <w:lang w:eastAsia="en-US"/>
        </w:rPr>
        <w:pict>
          <v:shape id="_x0000_s1042" type="#_x0000_t202" style="position:absolute;left:0;text-align:left;margin-left:85.5pt;margin-top:8.3pt;width:22.85pt;height:18.7pt;z-index:251676672;mso-height-percent:200;mso-height-percent:200;mso-width-relative:margin;mso-height-relative:margin" filled="f" stroked="f">
            <v:textbox style="mso-next-textbox:#_x0000_s1042;mso-fit-shape-to-text:t">
              <w:txbxContent>
                <w:p w:rsidR="00EA1432" w:rsidRPr="000B3C25" w:rsidRDefault="00EA1432" w:rsidP="007A2051">
                  <w:r>
                    <w:t>2</w:t>
                  </w:r>
                </w:p>
              </w:txbxContent>
            </v:textbox>
          </v:shape>
        </w:pict>
      </w:r>
      <w:r w:rsidRPr="003B0152">
        <w:rPr>
          <w:noProof/>
          <w:sz w:val="18"/>
          <w:szCs w:val="18"/>
          <w:lang w:eastAsia="en-US"/>
        </w:rPr>
        <w:pict>
          <v:shape id="_x0000_s1039" type="#_x0000_t202" style="position:absolute;left:0;text-align:left;margin-left:40.6pt;margin-top:3.9pt;width:146.25pt;height:28.95pt;z-index:251673600;mso-width-relative:margin;mso-height-relative:margin" filled="f" stroked="f">
            <v:textbox style="mso-next-textbox:#_x0000_s1039">
              <w:txbxContent>
                <w:p w:rsidR="00EA1432" w:rsidRDefault="00EA1432" w:rsidP="007A2051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85750" cy="266700"/>
                        <wp:effectExtent l="19050" t="0" r="0" b="0"/>
                        <wp:docPr id="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66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t xml:space="preserve">   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70510" cy="278130"/>
                        <wp:effectExtent l="19050" t="0" r="0" b="0"/>
                        <wp:docPr id="3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t xml:space="preserve">   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70510" cy="278130"/>
                        <wp:effectExtent l="19050" t="0" r="0" b="0"/>
                        <wp:docPr id="5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t xml:space="preserve">     </w:t>
                  </w:r>
                  <w:r w:rsidRPr="00221A75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85750" cy="266700"/>
                        <wp:effectExtent l="19050" t="0" r="0" b="0"/>
                        <wp:docPr id="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0152">
        <w:rPr>
          <w:noProof/>
          <w:sz w:val="18"/>
          <w:szCs w:val="18"/>
          <w:lang w:eastAsia="en-US"/>
        </w:rPr>
        <w:pict>
          <v:shape id="_x0000_s1038" type="#_x0000_t32" style="position:absolute;left:0;text-align:left;margin-left:66.7pt;margin-top:.45pt;width:19.5pt;height:.5pt;flip:x y;z-index:251672576" o:connectortype="straight" stroked="f">
            <v:stroke startarrow="open"/>
          </v:shape>
        </w:pict>
      </w:r>
    </w:p>
    <w:p w:rsidR="007A2051" w:rsidRDefault="003B0152" w:rsidP="007A2051">
      <w:pPr>
        <w:rPr>
          <w:lang w:eastAsia="en-US"/>
        </w:rPr>
      </w:pPr>
      <w:r>
        <w:rPr>
          <w:noProof/>
          <w:lang w:eastAsia="en-US"/>
        </w:rPr>
        <w:pict>
          <v:shape id="_x0000_s1048" type="#_x0000_t32" style="position:absolute;margin-left:70.5pt;margin-top:9.35pt;width:17.15pt;height:0;z-index:251682816" o:connectortype="straight" strokeweight=".25pt">
            <v:stroke endarrow="open"/>
          </v:shape>
        </w:pict>
      </w:r>
      <w:r>
        <w:rPr>
          <w:noProof/>
          <w:lang w:eastAsia="en-US"/>
        </w:rPr>
        <w:pict>
          <v:shape id="_x0000_s1047" type="#_x0000_t32" style="position:absolute;margin-left:105.3pt;margin-top:9pt;width:16.25pt;height:0;z-index:251681792" o:connectortype="straight" strokeweight=".25pt">
            <v:stroke startarrow="open"/>
          </v:shape>
        </w:pict>
      </w:r>
      <w:r>
        <w:rPr>
          <w:noProof/>
          <w:lang w:eastAsia="en-US"/>
        </w:rPr>
        <w:pict>
          <v:shape id="_x0000_s1057" type="#_x0000_t32" style="position:absolute;margin-left:139.45pt;margin-top:10.35pt;width:17.65pt;height:.05pt;flip:x;z-index:251692032" o:connectortype="straight" strokeweight=".25pt">
            <v:stroke endarrow="open"/>
          </v:shape>
        </w:pict>
      </w:r>
      <w:r>
        <w:rPr>
          <w:noProof/>
          <w:lang w:eastAsia="en-US"/>
        </w:rPr>
        <w:pict>
          <v:shape id="_x0000_s1045" type="#_x0000_t32" style="position:absolute;margin-left:141.4pt;margin-top:5.6pt;width:15.7pt;height:0;z-index:251679744" o:connectortype="straight" strokeweight=".25pt">
            <v:stroke endarrow="open"/>
          </v:shape>
        </w:pict>
      </w:r>
      <w:r>
        <w:rPr>
          <w:noProof/>
          <w:lang w:eastAsia="en-US"/>
        </w:rPr>
        <w:pict>
          <v:shape id="_x0000_s1044" type="#_x0000_t32" style="position:absolute;margin-left:69.2pt;margin-top:4.9pt;width:16.3pt;height:.05pt;flip:y;z-index:251678720" o:connectortype="straight" strokeweight=".25pt">
            <v:stroke startarrow="open"/>
          </v:shape>
        </w:pict>
      </w:r>
      <w:r>
        <w:rPr>
          <w:noProof/>
          <w:lang w:eastAsia="en-US"/>
        </w:rPr>
        <w:pict>
          <v:shape id="_x0000_s1046" type="#_x0000_t32" style="position:absolute;margin-left:106.25pt;margin-top:4.9pt;width:15.7pt;height:0;z-index:251680768" o:connectortype="straight" strokeweight=".25pt">
            <v:stroke endarrow="open"/>
          </v:shape>
        </w:pict>
      </w:r>
      <w:r w:rsidR="007A2051">
        <w:rPr>
          <w:lang w:eastAsia="en-US"/>
        </w:rPr>
        <w:tab/>
      </w:r>
    </w:p>
    <w:p w:rsidR="007A2051" w:rsidRDefault="007A2051" w:rsidP="007A2051">
      <w:pPr>
        <w:rPr>
          <w:lang w:eastAsia="en-US"/>
        </w:rPr>
      </w:pPr>
    </w:p>
    <w:p w:rsidR="007A2051" w:rsidRDefault="003B0152" w:rsidP="007A2051">
      <w:pPr>
        <w:rPr>
          <w:lang w:eastAsia="en-US"/>
        </w:rPr>
      </w:pPr>
      <w:r>
        <w:rPr>
          <w:noProof/>
          <w:lang w:eastAsia="en-US"/>
        </w:rPr>
        <w:pict>
          <v:shape id="_x0000_s1058" type="#_x0000_t202" style="position:absolute;margin-left:32.35pt;margin-top:1.85pt;width:20.9pt;height:18.7pt;z-index:251693056;mso-height-percent:200;mso-height-percent:200;mso-width-relative:margin;mso-height-relative:margin" filled="f" stroked="f">
            <v:textbox style="mso-next-textbox:#_x0000_s1058;mso-fit-shape-to-text:t">
              <w:txbxContent>
                <w:p w:rsidR="00EA1432" w:rsidRPr="000B3C25" w:rsidRDefault="00EA1432" w:rsidP="007A2051">
                  <w:r w:rsidRPr="000B3C25">
                    <w:t>1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55" type="#_x0000_t32" style="position:absolute;margin-left:52pt;margin-top:8.95pt;width:17.2pt;height:.05pt;z-index:251689984" o:connectortype="straight" strokeweight=".25pt">
            <v:stroke endarrow="open"/>
          </v:shape>
        </w:pict>
      </w:r>
      <w:r>
        <w:rPr>
          <w:noProof/>
          <w:lang w:eastAsia="en-US"/>
        </w:rPr>
        <w:pict>
          <v:shape id="_x0000_s1050" type="#_x0000_t32" style="position:absolute;margin-left:159.6pt;margin-top:14.15pt;width:17.1pt;height:0;z-index:251684864" o:connectortype="straight" strokeweight=".25pt">
            <v:stroke startarrow="open"/>
          </v:shape>
        </w:pict>
      </w:r>
      <w:r>
        <w:rPr>
          <w:noProof/>
          <w:lang w:eastAsia="en-US"/>
        </w:rPr>
        <w:pict>
          <v:shape id="_x0000_s1061" type="#_x0000_t202" style="position:absolute;margin-left:140.6pt;margin-top:2.4pt;width:20.9pt;height:18.7pt;z-index:251696128;mso-height-percent:200;mso-height-percent:200;mso-width-relative:margin;mso-height-relative:margin" filled="f" stroked="f">
            <v:textbox style="mso-next-textbox:#_x0000_s1061;mso-fit-shape-to-text:t">
              <w:txbxContent>
                <w:p w:rsidR="00EA1432" w:rsidRPr="000B3C25" w:rsidRDefault="00EA1432" w:rsidP="007A2051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62" type="#_x0000_t202" style="position:absolute;margin-left:177.25pt;margin-top:1.65pt;width:20.9pt;height:18.7pt;z-index:251697152;mso-height-percent:200;mso-height-percent:200;mso-width-relative:margin;mso-height-relative:margin" filled="f" stroked="f">
            <v:textbox style="mso-next-textbox:#_x0000_s1062;mso-fit-shape-to-text:t">
              <w:txbxContent>
                <w:p w:rsidR="00EA1432" w:rsidRPr="000B3C25" w:rsidRDefault="00EA1432" w:rsidP="007A2051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60" type="#_x0000_t202" style="position:absolute;margin-left:102.35pt;margin-top:1.65pt;width:20.9pt;height:18.7pt;z-index:251695104;mso-height-percent:200;mso-height-percent:200;mso-width-relative:margin;mso-height-relative:margin" filled="f" stroked="f">
            <v:textbox style="mso-next-textbox:#_x0000_s1060;mso-fit-shape-to-text:t">
              <w:txbxContent>
                <w:p w:rsidR="00EA1432" w:rsidRPr="000B3C25" w:rsidRDefault="00EA1432" w:rsidP="007A2051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59" type="#_x0000_t202" style="position:absolute;margin-left:68pt;margin-top:1.8pt;width:20.9pt;height:18.7pt;z-index:251694080;mso-height-percent:200;mso-height-percent:200;mso-width-relative:margin;mso-height-relative:margin" filled="f" stroked="f">
            <v:textbox style="mso-next-textbox:#_x0000_s1059;mso-fit-shape-to-text:t">
              <w:txbxContent>
                <w:p w:rsidR="00EA1432" w:rsidRPr="000B3C25" w:rsidRDefault="00EA1432" w:rsidP="007A2051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9" type="#_x0000_t32" style="position:absolute;margin-left:161.55pt;margin-top:9.05pt;width:16.5pt;height:0;z-index:251683840" o:connectortype="straight" strokeweight=".25pt">
            <v:stroke endarrow="open"/>
          </v:shape>
        </w:pict>
      </w:r>
      <w:r>
        <w:rPr>
          <w:noProof/>
          <w:lang w:eastAsia="en-US"/>
        </w:rPr>
        <w:pict>
          <v:shape id="_x0000_s1054" type="#_x0000_t32" style="position:absolute;margin-left:52pt;margin-top:13.2pt;width:16pt;height:.3pt;z-index:251688960" o:connectortype="straight" strokeweight=".25pt">
            <v:stroke startarrow="open"/>
          </v:shape>
        </w:pict>
      </w:r>
      <w:r>
        <w:rPr>
          <w:noProof/>
          <w:lang w:eastAsia="en-US"/>
        </w:rPr>
        <w:pict>
          <v:shape id="_x0000_s1051" type="#_x0000_t32" style="position:absolute;margin-left:121.95pt;margin-top:9.05pt;width:19.25pt;height:0;z-index:251685888" o:connectortype="straight" strokeweight=".25pt">
            <v:stroke endarrow="open"/>
          </v:shape>
        </w:pict>
      </w:r>
      <w:r>
        <w:rPr>
          <w:noProof/>
          <w:lang w:eastAsia="en-US"/>
        </w:rPr>
        <w:pict>
          <v:shape id="_x0000_s1052" type="#_x0000_t32" style="position:absolute;margin-left:121.55pt;margin-top:13.75pt;width:19pt;height:0;z-index:251686912" o:connectortype="straight" strokeweight=".25pt">
            <v:stroke startarrow="open"/>
          </v:shape>
        </w:pict>
      </w:r>
      <w:r>
        <w:rPr>
          <w:noProof/>
          <w:lang w:eastAsia="en-US"/>
        </w:rPr>
        <w:pict>
          <v:shape id="_x0000_s1056" type="#_x0000_t32" style="position:absolute;margin-left:87.65pt;margin-top:13.75pt;width:16.3pt;height:.1pt;z-index:251691008" o:connectortype="straight" strokeweight=".25pt">
            <v:stroke startarrow="open"/>
          </v:shape>
        </w:pict>
      </w:r>
      <w:r>
        <w:rPr>
          <w:noProof/>
          <w:lang w:eastAsia="en-US"/>
        </w:rPr>
        <w:pict>
          <v:shape id="_x0000_s1053" type="#_x0000_t32" style="position:absolute;margin-left:88.15pt;margin-top:8.95pt;width:15.8pt;height:.05pt;z-index:251687936" o:connectortype="straight" strokeweight=".25pt">
            <v:stroke endarrow="open"/>
          </v:shape>
        </w:pict>
      </w:r>
      <w:r w:rsidR="007A2051">
        <w:rPr>
          <w:noProof/>
          <w:lang w:eastAsia="en-US"/>
        </w:rPr>
        <w:t xml:space="preserve">            </w:t>
      </w:r>
      <w:r w:rsidR="007A2051">
        <w:rPr>
          <w:noProof/>
          <w:lang w:eastAsia="en-US"/>
        </w:rPr>
        <w:drawing>
          <wp:inline distT="0" distB="0" distL="0" distR="0">
            <wp:extent cx="285750" cy="266700"/>
            <wp:effectExtent l="1905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noProof/>
          <w:lang w:eastAsia="en-US"/>
        </w:rPr>
        <w:t xml:space="preserve">     </w:t>
      </w:r>
      <w:r w:rsidR="007A2051" w:rsidRPr="00824A78">
        <w:rPr>
          <w:noProof/>
          <w:lang w:eastAsia="en-US"/>
        </w:rPr>
        <w:drawing>
          <wp:inline distT="0" distB="0" distL="0" distR="0">
            <wp:extent cx="285750" cy="266700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noProof/>
          <w:lang w:eastAsia="en-US"/>
        </w:rPr>
        <w:t xml:space="preserve">    </w:t>
      </w:r>
      <w:r w:rsidR="007A2051" w:rsidRPr="00824A78">
        <w:rPr>
          <w:noProof/>
          <w:lang w:eastAsia="en-US"/>
        </w:rPr>
        <w:drawing>
          <wp:inline distT="0" distB="0" distL="0" distR="0">
            <wp:extent cx="270510" cy="278130"/>
            <wp:effectExtent l="19050" t="0" r="0" b="0"/>
            <wp:docPr id="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noProof/>
          <w:lang w:eastAsia="en-US"/>
        </w:rPr>
        <w:t xml:space="preserve">      </w:t>
      </w:r>
      <w:r w:rsidR="007A2051" w:rsidRPr="00824A78">
        <w:rPr>
          <w:noProof/>
          <w:lang w:eastAsia="en-US"/>
        </w:rPr>
        <w:drawing>
          <wp:inline distT="0" distB="0" distL="0" distR="0">
            <wp:extent cx="285750" cy="266700"/>
            <wp:effectExtent l="19050" t="0" r="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noProof/>
          <w:lang w:eastAsia="en-US"/>
        </w:rPr>
        <w:t xml:space="preserve">     </w:t>
      </w:r>
      <w:r w:rsidR="007A2051" w:rsidRPr="00824A78">
        <w:rPr>
          <w:noProof/>
          <w:lang w:eastAsia="en-US"/>
        </w:rPr>
        <w:drawing>
          <wp:inline distT="0" distB="0" distL="0" distR="0">
            <wp:extent cx="285750" cy="266700"/>
            <wp:effectExtent l="1905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7A2051">
      <w:pPr>
        <w:rPr>
          <w:lang w:eastAsia="en-US"/>
        </w:rPr>
      </w:pPr>
      <w:r>
        <w:rPr>
          <w:lang w:eastAsia="en-US"/>
        </w:rPr>
        <w:t xml:space="preserve">           </w:t>
      </w:r>
    </w:p>
    <w:p w:rsidR="007A2051" w:rsidRPr="00CC36E4" w:rsidRDefault="007A2051" w:rsidP="007A2051">
      <w:pPr>
        <w:ind w:left="86" w:right="144"/>
        <w:jc w:val="both"/>
        <w:rPr>
          <w:sz w:val="18"/>
          <w:szCs w:val="18"/>
          <w:lang w:eastAsia="en-US"/>
        </w:rPr>
      </w:pPr>
      <w:proofErr w:type="gramStart"/>
      <w:r w:rsidRPr="00CC36E4">
        <w:rPr>
          <w:sz w:val="18"/>
          <w:szCs w:val="18"/>
          <w:lang w:eastAsia="en-US"/>
        </w:rPr>
        <w:t>FIG.</w:t>
      </w:r>
      <w:r>
        <w:rPr>
          <w:sz w:val="18"/>
          <w:szCs w:val="18"/>
          <w:lang w:eastAsia="en-US"/>
        </w:rPr>
        <w:t xml:space="preserve"> 9</w:t>
      </w:r>
      <w:r w:rsidRPr="00CC36E4">
        <w:rPr>
          <w:sz w:val="18"/>
          <w:szCs w:val="18"/>
          <w:lang w:eastAsia="en-US"/>
        </w:rPr>
        <w:t>.</w:t>
      </w:r>
      <w:proofErr w:type="gramEnd"/>
      <w:r w:rsidRPr="00CC36E4">
        <w:rPr>
          <w:sz w:val="18"/>
          <w:szCs w:val="18"/>
          <w:lang w:eastAsia="en-US"/>
        </w:rPr>
        <w:t xml:space="preserve"> 1D arrays of N-oscillator</w:t>
      </w:r>
      <w:r>
        <w:rPr>
          <w:sz w:val="18"/>
          <w:szCs w:val="18"/>
          <w:lang w:eastAsia="en-US"/>
        </w:rPr>
        <w:t>: i</w:t>
      </w:r>
      <w:r w:rsidRPr="00CC36E4">
        <w:rPr>
          <w:sz w:val="18"/>
          <w:szCs w:val="18"/>
          <w:lang w:eastAsia="en-US"/>
        </w:rPr>
        <w:t xml:space="preserve">dentical </w:t>
      </w:r>
      <w:r w:rsidR="008D1501">
        <w:rPr>
          <w:sz w:val="18"/>
          <w:szCs w:val="18"/>
          <w:lang w:eastAsia="en-US"/>
        </w:rPr>
        <w:t>(solid circle</w:t>
      </w:r>
      <w:r>
        <w:rPr>
          <w:sz w:val="18"/>
          <w:szCs w:val="18"/>
          <w:lang w:eastAsia="en-US"/>
        </w:rPr>
        <w:t xml:space="preserve">) </w:t>
      </w:r>
      <w:r w:rsidRPr="00CC36E4">
        <w:rPr>
          <w:sz w:val="18"/>
          <w:szCs w:val="18"/>
          <w:lang w:eastAsia="en-US"/>
        </w:rPr>
        <w:t xml:space="preserve">and mismatched oscillators </w:t>
      </w:r>
      <w:r w:rsidR="008D1501">
        <w:rPr>
          <w:sz w:val="18"/>
          <w:szCs w:val="18"/>
          <w:lang w:eastAsia="en-US"/>
        </w:rPr>
        <w:t>(dotted circle</w:t>
      </w:r>
      <w:r>
        <w:rPr>
          <w:sz w:val="18"/>
          <w:szCs w:val="18"/>
          <w:lang w:eastAsia="en-US"/>
        </w:rPr>
        <w:t>)</w:t>
      </w:r>
      <w:r w:rsidR="008D1501">
        <w:rPr>
          <w:sz w:val="18"/>
          <w:szCs w:val="18"/>
          <w:lang w:eastAsia="en-US"/>
        </w:rPr>
        <w:t xml:space="preserve">. Upper row: </w:t>
      </w:r>
      <w:r w:rsidRPr="00CC36E4">
        <w:rPr>
          <w:sz w:val="18"/>
          <w:szCs w:val="18"/>
          <w:lang w:eastAsia="en-US"/>
        </w:rPr>
        <w:t xml:space="preserve">identical outer </w:t>
      </w:r>
      <w:r w:rsidR="008D1501">
        <w:rPr>
          <w:sz w:val="18"/>
          <w:szCs w:val="18"/>
          <w:lang w:eastAsia="en-US"/>
        </w:rPr>
        <w:t>oscillators (1, 4) mediated by 2-</w:t>
      </w:r>
      <w:r w:rsidRPr="00CC36E4">
        <w:rPr>
          <w:sz w:val="18"/>
          <w:szCs w:val="18"/>
          <w:lang w:eastAsia="en-US"/>
        </w:rPr>
        <w:t>identically mismatched oscillators. Lower row: 4-identical oscillat</w:t>
      </w:r>
      <w:r w:rsidR="008D1501">
        <w:rPr>
          <w:sz w:val="18"/>
          <w:szCs w:val="18"/>
          <w:lang w:eastAsia="en-US"/>
        </w:rPr>
        <w:t>ors mediated by a mismatched oscillator</w:t>
      </w:r>
      <w:r w:rsidRPr="00CC36E4">
        <w:rPr>
          <w:sz w:val="18"/>
          <w:szCs w:val="18"/>
          <w:lang w:eastAsia="en-US"/>
        </w:rPr>
        <w:t xml:space="preserve"> (3).</w:t>
      </w:r>
    </w:p>
    <w:p w:rsidR="007A2051" w:rsidRDefault="007A2051" w:rsidP="007A2051">
      <w:pPr>
        <w:jc w:val="both"/>
        <w:rPr>
          <w:lang w:eastAsia="en-US"/>
        </w:rPr>
      </w:pPr>
    </w:p>
    <w:p w:rsidR="007A2051" w:rsidRDefault="00F4656A" w:rsidP="007A2051">
      <w:pPr>
        <w:jc w:val="both"/>
      </w:pPr>
      <w:r>
        <w:rPr>
          <w:lang w:eastAsia="en-US"/>
        </w:rPr>
        <w:t>Di</w:t>
      </w:r>
      <w:r>
        <w:t>sorder enhanced s</w:t>
      </w:r>
      <w:r w:rsidR="006A1940">
        <w:t>ynchrony is reported earlier [16</w:t>
      </w:r>
      <w:r>
        <w:t>] in an array of coupled Josephson junctions. Noise induced enhanc</w:t>
      </w:r>
      <w:r w:rsidR="006A1940">
        <w:t>ing of phase synchronization [17] or coherence resonance [18</w:t>
      </w:r>
      <w:r>
        <w:t>] is also reported. However, the mechanism of enhancing reported here is different from all these.</w:t>
      </w:r>
    </w:p>
    <w:p w:rsidR="00F4656A" w:rsidRDefault="00F4656A" w:rsidP="007A2051">
      <w:pPr>
        <w:jc w:val="both"/>
      </w:pPr>
    </w:p>
    <w:p w:rsidR="007A2051" w:rsidRPr="000E3EEF" w:rsidRDefault="003B0152" w:rsidP="007A2051">
      <w:pPr>
        <w:rPr>
          <w:sz w:val="18"/>
          <w:szCs w:val="18"/>
          <w:lang w:eastAsia="en-US"/>
        </w:rPr>
      </w:pPr>
      <w:r w:rsidRPr="003B0152">
        <w:rPr>
          <w:noProof/>
          <w:lang w:eastAsia="en-US"/>
        </w:rPr>
        <w:pict>
          <v:shape id="_x0000_s1063" type="#_x0000_t202" style="position:absolute;margin-left:33.1pt;margin-top:35.75pt;width:27.75pt;height:17.55pt;z-index:251698176;mso-height-percent:200;mso-height-percent:200;mso-width-relative:margin;mso-height-relative:margin" filled="f" stroked="f">
            <v:textbox style="mso-next-textbox:#_x0000_s1063;mso-fit-shape-to-text:t">
              <w:txbxContent>
                <w:p w:rsidR="00EA1432" w:rsidRPr="00FB1C41" w:rsidRDefault="00EA1432" w:rsidP="007A2051">
                  <w:pPr>
                    <w:rPr>
                      <w:sz w:val="18"/>
                      <w:szCs w:val="18"/>
                    </w:rPr>
                  </w:pPr>
                  <w:r w:rsidRPr="00FB1C41">
                    <w:rPr>
                      <w:sz w:val="18"/>
                      <w:szCs w:val="18"/>
                    </w:rPr>
                    <w:t>(a)</w:t>
                  </w:r>
                </w:p>
              </w:txbxContent>
            </v:textbox>
          </v:shape>
        </w:pict>
      </w:r>
      <w:r w:rsidRPr="003B0152">
        <w:rPr>
          <w:noProof/>
          <w:lang w:eastAsia="en-US"/>
        </w:rPr>
        <w:pict>
          <v:shape id="_x0000_s1064" type="#_x0000_t202" style="position:absolute;margin-left:145.05pt;margin-top:35.75pt;width:28.4pt;height:17.55pt;z-index:251699200;mso-height-percent:200;mso-height-percent:200;mso-width-relative:margin;mso-height-relative:margin" filled="f" stroked="f">
            <v:textbox style="mso-next-textbox:#_x0000_s1064;mso-fit-shape-to-text:t">
              <w:txbxContent>
                <w:p w:rsidR="00EA1432" w:rsidRPr="00FB1C41" w:rsidRDefault="00EA1432" w:rsidP="007A2051">
                  <w:pPr>
                    <w:rPr>
                      <w:sz w:val="18"/>
                      <w:szCs w:val="18"/>
                    </w:rPr>
                  </w:pPr>
                  <w:r w:rsidRPr="00FB1C41">
                    <w:rPr>
                      <w:sz w:val="18"/>
                      <w:szCs w:val="18"/>
                    </w:rPr>
                    <w:t>(b)</w:t>
                  </w:r>
                </w:p>
              </w:txbxContent>
            </v:textbox>
          </v:shape>
        </w:pict>
      </w:r>
      <w:r w:rsidR="007A2051">
        <w:rPr>
          <w:sz w:val="18"/>
          <w:szCs w:val="18"/>
          <w:lang w:eastAsia="en-US"/>
        </w:rPr>
        <w:t xml:space="preserve">  </w:t>
      </w:r>
      <w:r w:rsidR="007A2051" w:rsidRPr="00FB1C41">
        <w:rPr>
          <w:sz w:val="18"/>
          <w:szCs w:val="18"/>
          <w:lang w:eastAsia="en-US"/>
        </w:rPr>
        <w:t xml:space="preserve"> </w:t>
      </w:r>
      <w:r w:rsidR="007A2051">
        <w:rPr>
          <w:noProof/>
          <w:sz w:val="18"/>
          <w:szCs w:val="18"/>
          <w:lang w:eastAsia="en-US"/>
        </w:rPr>
        <w:drawing>
          <wp:inline distT="0" distB="0" distL="0" distR="0">
            <wp:extent cx="1260719" cy="907420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39" cy="91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51">
        <w:rPr>
          <w:sz w:val="18"/>
          <w:szCs w:val="18"/>
          <w:lang w:eastAsia="en-US"/>
        </w:rPr>
        <w:t xml:space="preserve"> </w:t>
      </w:r>
      <w:r w:rsidR="007A2051" w:rsidRPr="00FB1C41">
        <w:rPr>
          <w:sz w:val="18"/>
          <w:lang w:eastAsia="en-US"/>
        </w:rPr>
        <w:t xml:space="preserve"> </w:t>
      </w:r>
      <w:r w:rsidR="007A2051">
        <w:rPr>
          <w:noProof/>
          <w:sz w:val="18"/>
          <w:lang w:eastAsia="en-US"/>
        </w:rPr>
        <w:drawing>
          <wp:inline distT="0" distB="0" distL="0" distR="0">
            <wp:extent cx="1209457" cy="913675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98" cy="91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1" w:rsidRDefault="007A2051" w:rsidP="00454BB0">
      <w:pPr>
        <w:ind w:left="90" w:right="144"/>
        <w:jc w:val="both"/>
        <w:rPr>
          <w:sz w:val="18"/>
          <w:szCs w:val="18"/>
          <w:lang w:eastAsia="en-US"/>
        </w:rPr>
      </w:pPr>
      <w:proofErr w:type="gramStart"/>
      <w:r w:rsidRPr="00CC36E4">
        <w:rPr>
          <w:sz w:val="18"/>
          <w:szCs w:val="18"/>
          <w:lang w:eastAsia="en-US"/>
        </w:rPr>
        <w:t>FIG.</w:t>
      </w:r>
      <w:r>
        <w:rPr>
          <w:sz w:val="18"/>
          <w:szCs w:val="18"/>
          <w:lang w:eastAsia="en-US"/>
        </w:rPr>
        <w:t xml:space="preserve"> 10</w:t>
      </w:r>
      <w:r w:rsidRPr="00CC36E4">
        <w:rPr>
          <w:sz w:val="18"/>
          <w:szCs w:val="18"/>
          <w:lang w:eastAsia="en-US"/>
        </w:rPr>
        <w:t xml:space="preserve"> (color online).</w:t>
      </w:r>
      <w:proofErr w:type="gramEnd"/>
      <w:r w:rsidRPr="00CC36E4">
        <w:rPr>
          <w:sz w:val="18"/>
          <w:szCs w:val="18"/>
          <w:lang w:eastAsia="en-US"/>
        </w:rPr>
        <w:t xml:space="preserve"> MSF (</w:t>
      </w:r>
      <w:r w:rsidRPr="00CC36E4">
        <w:rPr>
          <w:rFonts w:ascii="Symbol" w:hAnsi="Symbol"/>
          <w:i/>
          <w:sz w:val="18"/>
          <w:szCs w:val="18"/>
          <w:lang w:eastAsia="en-US"/>
        </w:rPr>
        <w:t></w:t>
      </w:r>
      <w:r w:rsidRPr="00CC36E4">
        <w:rPr>
          <w:sz w:val="18"/>
          <w:szCs w:val="18"/>
          <w:vertAlign w:val="subscript"/>
          <w:lang w:eastAsia="en-US"/>
        </w:rPr>
        <w:t>max</w:t>
      </w:r>
      <w:r w:rsidRPr="00CC36E4">
        <w:rPr>
          <w:sz w:val="18"/>
          <w:szCs w:val="18"/>
          <w:lang w:eastAsia="en-US"/>
        </w:rPr>
        <w:t xml:space="preserve">) of outer oscillators in </w:t>
      </w:r>
      <w:r w:rsidR="002B127C">
        <w:rPr>
          <w:sz w:val="18"/>
          <w:szCs w:val="18"/>
          <w:lang w:eastAsia="en-US"/>
        </w:rPr>
        <w:t xml:space="preserve">a chain of </w:t>
      </w:r>
      <w:r w:rsidRPr="00CC36E4">
        <w:rPr>
          <w:sz w:val="18"/>
          <w:szCs w:val="18"/>
          <w:lang w:eastAsia="en-US"/>
        </w:rPr>
        <w:t>N-Lorenz oscillators in Fig.</w:t>
      </w:r>
      <w:r>
        <w:rPr>
          <w:sz w:val="18"/>
          <w:szCs w:val="18"/>
          <w:lang w:eastAsia="en-US"/>
        </w:rPr>
        <w:t xml:space="preserve"> </w:t>
      </w:r>
      <w:r w:rsidR="008D1501">
        <w:rPr>
          <w:sz w:val="18"/>
          <w:szCs w:val="18"/>
          <w:lang w:eastAsia="en-US"/>
        </w:rPr>
        <w:t>9</w:t>
      </w:r>
      <w:r>
        <w:rPr>
          <w:sz w:val="18"/>
          <w:szCs w:val="18"/>
          <w:lang w:eastAsia="en-US"/>
        </w:rPr>
        <w:t xml:space="preserve">, </w:t>
      </w:r>
      <w:r w:rsidRPr="00CC36E4">
        <w:rPr>
          <w:sz w:val="18"/>
          <w:szCs w:val="18"/>
          <w:lang w:eastAsia="en-US"/>
        </w:rPr>
        <w:t>(a) N=4, (b) N=5. Critical coupling of CS in outer oscillators is lower (blue line) for mismatch</w:t>
      </w:r>
      <w:r w:rsidR="008D1501">
        <w:rPr>
          <w:sz w:val="18"/>
          <w:szCs w:val="18"/>
          <w:lang w:eastAsia="en-US"/>
        </w:rPr>
        <w:t xml:space="preserve">ed </w:t>
      </w:r>
      <w:r w:rsidRPr="00CC36E4">
        <w:rPr>
          <w:sz w:val="18"/>
          <w:szCs w:val="18"/>
          <w:lang w:eastAsia="en-US"/>
        </w:rPr>
        <w:t xml:space="preserve">central oscillator than all identical case (red line) in both (a) and (b). </w:t>
      </w:r>
      <w:r w:rsidRPr="00CC36E4">
        <w:rPr>
          <w:i/>
          <w:sz w:val="18"/>
          <w:szCs w:val="18"/>
        </w:rPr>
        <w:t>σ</w:t>
      </w:r>
      <w:r w:rsidRPr="00CC36E4">
        <w:rPr>
          <w:sz w:val="18"/>
          <w:szCs w:val="18"/>
        </w:rPr>
        <w:t xml:space="preserve">=10, </w:t>
      </w:r>
      <w:r w:rsidRPr="00CC36E4">
        <w:rPr>
          <w:i/>
          <w:sz w:val="18"/>
          <w:szCs w:val="18"/>
        </w:rPr>
        <w:t>r</w:t>
      </w:r>
      <w:r w:rsidRPr="00CC36E4">
        <w:rPr>
          <w:sz w:val="18"/>
          <w:szCs w:val="18"/>
        </w:rPr>
        <w:t xml:space="preserve">=28, </w:t>
      </w:r>
      <w:r w:rsidRPr="00CC36E4">
        <w:rPr>
          <w:i/>
          <w:sz w:val="18"/>
          <w:szCs w:val="18"/>
        </w:rPr>
        <w:t>b</w:t>
      </w:r>
      <w:r w:rsidRPr="00CC36E4">
        <w:rPr>
          <w:sz w:val="18"/>
          <w:szCs w:val="18"/>
        </w:rPr>
        <w:t xml:space="preserve">=8/3, </w:t>
      </w:r>
      <w:r w:rsidRPr="00CC36E4">
        <w:rPr>
          <w:rFonts w:ascii="Symbol" w:hAnsi="Symbol"/>
          <w:i/>
          <w:sz w:val="18"/>
          <w:szCs w:val="18"/>
          <w:lang w:eastAsia="en-US"/>
        </w:rPr>
        <w:t></w:t>
      </w:r>
      <w:r w:rsidRPr="00CC36E4">
        <w:rPr>
          <w:i/>
          <w:sz w:val="18"/>
          <w:szCs w:val="18"/>
          <w:lang w:eastAsia="en-US"/>
        </w:rPr>
        <w:t>r</w:t>
      </w:r>
      <w:r>
        <w:rPr>
          <w:sz w:val="18"/>
          <w:szCs w:val="18"/>
          <w:lang w:eastAsia="en-US"/>
        </w:rPr>
        <w:t>=</w:t>
      </w:r>
      <w:r w:rsidRPr="00CC36E4">
        <w:rPr>
          <w:sz w:val="18"/>
          <w:szCs w:val="18"/>
          <w:lang w:eastAsia="en-US"/>
        </w:rPr>
        <w:t>3</w:t>
      </w:r>
      <w:r>
        <w:rPr>
          <w:sz w:val="18"/>
          <w:szCs w:val="18"/>
          <w:lang w:eastAsia="en-US"/>
        </w:rPr>
        <w:t>.0</w:t>
      </w:r>
      <w:r w:rsidRPr="00CC36E4">
        <w:rPr>
          <w:sz w:val="18"/>
          <w:szCs w:val="18"/>
          <w:lang w:eastAsia="en-US"/>
        </w:rPr>
        <w:t>.</w:t>
      </w:r>
    </w:p>
    <w:p w:rsidR="00F219E4" w:rsidRPr="00454BB0" w:rsidRDefault="00F219E4" w:rsidP="00454BB0">
      <w:pPr>
        <w:ind w:left="90" w:right="144"/>
        <w:jc w:val="both"/>
        <w:rPr>
          <w:sz w:val="18"/>
          <w:szCs w:val="18"/>
          <w:lang w:eastAsia="en-US"/>
        </w:rPr>
      </w:pPr>
    </w:p>
    <w:p w:rsidR="00C756CA" w:rsidRPr="00CE15EB" w:rsidRDefault="007A2051" w:rsidP="007A2051">
      <w:pPr>
        <w:jc w:val="both"/>
        <w:rPr>
          <w:color w:val="000000" w:themeColor="text1"/>
        </w:rPr>
      </w:pPr>
      <w:r>
        <w:t xml:space="preserve">   In summary, </w:t>
      </w:r>
      <w:r w:rsidR="009E006C">
        <w:t>an</w:t>
      </w:r>
      <w:r w:rsidR="00440B3F">
        <w:t xml:space="preserve"> </w:t>
      </w:r>
      <w:r>
        <w:t xml:space="preserve">enhancing of synchrony </w:t>
      </w:r>
      <w:r w:rsidR="009E006C">
        <w:t xml:space="preserve">is reported </w:t>
      </w:r>
      <w:r w:rsidRPr="00261DC8">
        <w:rPr>
          <w:color w:val="000000" w:themeColor="text1"/>
        </w:rPr>
        <w:t xml:space="preserve">in </w:t>
      </w:r>
      <w:r w:rsidR="00CD45FE" w:rsidRPr="00261DC8">
        <w:rPr>
          <w:color w:val="000000" w:themeColor="text1"/>
        </w:rPr>
        <w:t xml:space="preserve">a chain of </w:t>
      </w:r>
      <w:r w:rsidRPr="00261DC8">
        <w:rPr>
          <w:color w:val="000000" w:themeColor="text1"/>
        </w:rPr>
        <w:t xml:space="preserve">identical oscillators when </w:t>
      </w:r>
      <w:r w:rsidR="00DA32D3" w:rsidRPr="00261DC8">
        <w:rPr>
          <w:color w:val="000000" w:themeColor="text1"/>
        </w:rPr>
        <w:t xml:space="preserve">mediated </w:t>
      </w:r>
      <w:r w:rsidRPr="00261DC8">
        <w:rPr>
          <w:color w:val="000000" w:themeColor="text1"/>
        </w:rPr>
        <w:t xml:space="preserve">by a mismatched oscillator. A </w:t>
      </w:r>
      <w:r w:rsidR="00DA32D3" w:rsidRPr="00261DC8">
        <w:rPr>
          <w:color w:val="000000" w:themeColor="text1"/>
        </w:rPr>
        <w:t xml:space="preserve">common </w:t>
      </w:r>
      <w:r w:rsidRPr="00261DC8">
        <w:rPr>
          <w:color w:val="000000" w:themeColor="text1"/>
        </w:rPr>
        <w:t>time lag</w:t>
      </w:r>
      <w:r w:rsidR="00CD45FE" w:rsidRPr="00261DC8">
        <w:rPr>
          <w:color w:val="000000" w:themeColor="text1"/>
        </w:rPr>
        <w:t xml:space="preserve"> </w:t>
      </w:r>
      <w:r w:rsidRPr="00261DC8">
        <w:rPr>
          <w:color w:val="000000" w:themeColor="text1"/>
        </w:rPr>
        <w:t xml:space="preserve">is created between the </w:t>
      </w:r>
      <w:r w:rsidR="009E006C">
        <w:rPr>
          <w:color w:val="000000" w:themeColor="text1"/>
        </w:rPr>
        <w:t xml:space="preserve">identical </w:t>
      </w:r>
      <w:r w:rsidRPr="00261DC8">
        <w:rPr>
          <w:color w:val="000000" w:themeColor="text1"/>
        </w:rPr>
        <w:t xml:space="preserve">outer oscillators and the </w:t>
      </w:r>
      <w:r w:rsidR="009E006C">
        <w:rPr>
          <w:color w:val="000000" w:themeColor="text1"/>
        </w:rPr>
        <w:t xml:space="preserve">mismatched </w:t>
      </w:r>
      <w:r w:rsidRPr="00261DC8">
        <w:rPr>
          <w:color w:val="000000" w:themeColor="text1"/>
        </w:rPr>
        <w:t xml:space="preserve">central </w:t>
      </w:r>
      <w:r w:rsidR="009E006C">
        <w:rPr>
          <w:color w:val="000000" w:themeColor="text1"/>
        </w:rPr>
        <w:t>oscillator</w:t>
      </w:r>
      <w:r w:rsidRPr="00261DC8">
        <w:rPr>
          <w:color w:val="000000" w:themeColor="text1"/>
        </w:rPr>
        <w:t xml:space="preserve"> leading to </w:t>
      </w:r>
      <w:r w:rsidR="00DA32D3" w:rsidRPr="00261DC8">
        <w:rPr>
          <w:color w:val="000000" w:themeColor="text1"/>
        </w:rPr>
        <w:t xml:space="preserve">a </w:t>
      </w:r>
      <w:r w:rsidRPr="00261DC8">
        <w:rPr>
          <w:color w:val="000000" w:themeColor="text1"/>
        </w:rPr>
        <w:t xml:space="preserve">LS </w:t>
      </w:r>
      <w:r w:rsidR="00CD45FE" w:rsidRPr="00261DC8">
        <w:rPr>
          <w:color w:val="000000" w:themeColor="text1"/>
        </w:rPr>
        <w:t>scenario</w:t>
      </w:r>
      <w:r w:rsidRPr="00261DC8">
        <w:rPr>
          <w:color w:val="000000" w:themeColor="text1"/>
        </w:rPr>
        <w:t xml:space="preserve"> at a lower critical coupling. This </w:t>
      </w:r>
      <w:r w:rsidR="00DA32D3" w:rsidRPr="00261DC8">
        <w:rPr>
          <w:color w:val="000000" w:themeColor="text1"/>
        </w:rPr>
        <w:t xml:space="preserve">time </w:t>
      </w:r>
      <w:r w:rsidRPr="00261DC8">
        <w:rPr>
          <w:color w:val="000000" w:themeColor="text1"/>
        </w:rPr>
        <w:t xml:space="preserve">lag played </w:t>
      </w:r>
      <w:r w:rsidR="00440B3F" w:rsidRPr="00261DC8">
        <w:rPr>
          <w:color w:val="000000" w:themeColor="text1"/>
        </w:rPr>
        <w:t>a</w:t>
      </w:r>
      <w:r w:rsidRPr="00261DC8">
        <w:rPr>
          <w:color w:val="000000" w:themeColor="text1"/>
        </w:rPr>
        <w:t xml:space="preserve"> role of dynamic relaying in the outer oscillators to </w:t>
      </w:r>
      <w:r w:rsidR="00440B3F" w:rsidRPr="00261DC8">
        <w:rPr>
          <w:color w:val="000000" w:themeColor="text1"/>
        </w:rPr>
        <w:t>establish</w:t>
      </w:r>
      <w:r w:rsidRPr="00261DC8">
        <w:rPr>
          <w:color w:val="000000" w:themeColor="text1"/>
        </w:rPr>
        <w:t xml:space="preserve"> an indirect coupling </w:t>
      </w:r>
      <w:r w:rsidR="009E006C">
        <w:rPr>
          <w:color w:val="000000" w:themeColor="text1"/>
        </w:rPr>
        <w:t xml:space="preserve">via dynamic relaying </w:t>
      </w:r>
      <w:r w:rsidRPr="00261DC8">
        <w:rPr>
          <w:color w:val="000000" w:themeColor="text1"/>
        </w:rPr>
        <w:t xml:space="preserve">and thereby enhances CS </w:t>
      </w:r>
      <w:r w:rsidR="009E006C">
        <w:rPr>
          <w:color w:val="000000" w:themeColor="text1"/>
        </w:rPr>
        <w:t xml:space="preserve">in </w:t>
      </w:r>
      <w:r w:rsidR="00CD45FE" w:rsidRPr="00261DC8">
        <w:rPr>
          <w:color w:val="000000" w:themeColor="text1"/>
        </w:rPr>
        <w:t>outer oscillators</w:t>
      </w:r>
      <w:r w:rsidRPr="00261DC8">
        <w:rPr>
          <w:color w:val="000000" w:themeColor="text1"/>
        </w:rPr>
        <w:t>. We pr</w:t>
      </w:r>
      <w:r w:rsidR="00440B3F" w:rsidRPr="00261DC8">
        <w:rPr>
          <w:color w:val="000000" w:themeColor="text1"/>
        </w:rPr>
        <w:t>esented</w:t>
      </w:r>
      <w:r w:rsidR="00440B3F">
        <w:t xml:space="preserve"> </w:t>
      </w:r>
      <w:r>
        <w:t>several example</w:t>
      </w:r>
      <w:r w:rsidR="009E006C">
        <w:t xml:space="preserve"> systems</w:t>
      </w:r>
      <w:r>
        <w:t xml:space="preserve"> to </w:t>
      </w:r>
      <w:r>
        <w:lastRenderedPageBreak/>
        <w:t xml:space="preserve">verify the LS scenario causing the enhancing effect both </w:t>
      </w:r>
      <w:r w:rsidR="009E006C">
        <w:t xml:space="preserve">in </w:t>
      </w:r>
      <w:r>
        <w:t xml:space="preserve">presence and </w:t>
      </w:r>
      <w:r w:rsidR="009E006C">
        <w:t xml:space="preserve">in </w:t>
      </w:r>
      <w:r>
        <w:t xml:space="preserve">absence of coupling delay. We </w:t>
      </w:r>
      <w:r w:rsidR="00CE15EB">
        <w:t xml:space="preserve">provide </w:t>
      </w:r>
      <w:r>
        <w:t>experiment</w:t>
      </w:r>
      <w:r w:rsidR="00CE15EB">
        <w:t xml:space="preserve">al evidence of </w:t>
      </w:r>
      <w:r w:rsidR="009E006C">
        <w:t xml:space="preserve">the </w:t>
      </w:r>
      <w:r w:rsidR="00CE15EB">
        <w:t xml:space="preserve">LS scenario and the enhancing effect </w:t>
      </w:r>
      <w:r w:rsidR="006A1940" w:rsidRPr="00CE15EB">
        <w:rPr>
          <w:color w:val="000000" w:themeColor="text1"/>
        </w:rPr>
        <w:t xml:space="preserve">using </w:t>
      </w:r>
      <w:r w:rsidRPr="00CE15EB">
        <w:rPr>
          <w:color w:val="000000" w:themeColor="text1"/>
        </w:rPr>
        <w:t>electronic circui</w:t>
      </w:r>
      <w:r w:rsidR="00DA32D3" w:rsidRPr="00CE15EB">
        <w:rPr>
          <w:color w:val="000000" w:themeColor="text1"/>
        </w:rPr>
        <w:t xml:space="preserve">t of </w:t>
      </w:r>
      <w:proofErr w:type="spellStart"/>
      <w:r w:rsidR="00DA32D3" w:rsidRPr="00CE15EB">
        <w:rPr>
          <w:color w:val="000000" w:themeColor="text1"/>
        </w:rPr>
        <w:t>Rössler</w:t>
      </w:r>
      <w:proofErr w:type="spellEnd"/>
      <w:r w:rsidR="00DA32D3" w:rsidRPr="00CE15EB">
        <w:rPr>
          <w:color w:val="000000" w:themeColor="text1"/>
        </w:rPr>
        <w:t xml:space="preserve"> oscillator</w:t>
      </w:r>
      <w:r w:rsidR="006A1940" w:rsidRPr="00CE15EB">
        <w:rPr>
          <w:color w:val="000000" w:themeColor="text1"/>
        </w:rPr>
        <w:t>s. An enhancing of synchrony wa</w:t>
      </w:r>
      <w:r w:rsidR="00CE15EB">
        <w:rPr>
          <w:color w:val="000000" w:themeColor="text1"/>
        </w:rPr>
        <w:t>s reported earlier [19</w:t>
      </w:r>
      <w:r w:rsidRPr="00CE15EB">
        <w:rPr>
          <w:color w:val="000000" w:themeColor="text1"/>
        </w:rPr>
        <w:t xml:space="preserve">] in two oscillators by an induced coupling delay when the coupled system switches from a chaotic to a periodic state. But, </w:t>
      </w:r>
      <w:r w:rsidR="009E006C">
        <w:rPr>
          <w:color w:val="000000" w:themeColor="text1"/>
        </w:rPr>
        <w:t>in our case</w:t>
      </w:r>
      <w:r w:rsidRPr="00CE15EB">
        <w:rPr>
          <w:color w:val="000000" w:themeColor="text1"/>
        </w:rPr>
        <w:t xml:space="preserve">, the coupled </w:t>
      </w:r>
      <w:r w:rsidR="00EC32AC" w:rsidRPr="00CE15EB">
        <w:rPr>
          <w:color w:val="000000" w:themeColor="text1"/>
        </w:rPr>
        <w:t xml:space="preserve">oscillators </w:t>
      </w:r>
      <w:r w:rsidR="008C4FDA">
        <w:rPr>
          <w:color w:val="000000" w:themeColor="text1"/>
        </w:rPr>
        <w:t>remain</w:t>
      </w:r>
      <w:r w:rsidR="00CE15EB" w:rsidRPr="00CE15EB">
        <w:rPr>
          <w:color w:val="000000" w:themeColor="text1"/>
        </w:rPr>
        <w:t xml:space="preserve"> </w:t>
      </w:r>
      <w:r w:rsidRPr="00CE15EB">
        <w:rPr>
          <w:color w:val="000000" w:themeColor="text1"/>
        </w:rPr>
        <w:t xml:space="preserve">chaotic </w:t>
      </w:r>
      <w:r w:rsidR="00CE15EB" w:rsidRPr="00CE15EB">
        <w:rPr>
          <w:color w:val="000000" w:themeColor="text1"/>
        </w:rPr>
        <w:t>before and after coupling</w:t>
      </w:r>
      <w:r w:rsidRPr="00CE15EB">
        <w:rPr>
          <w:color w:val="000000" w:themeColor="text1"/>
        </w:rPr>
        <w:t xml:space="preserve">. </w:t>
      </w:r>
      <w:r w:rsidR="00C756CA" w:rsidRPr="00CE15EB">
        <w:rPr>
          <w:color w:val="000000" w:themeColor="text1"/>
        </w:rPr>
        <w:t>T</w:t>
      </w:r>
      <w:r w:rsidRPr="00CE15EB">
        <w:rPr>
          <w:color w:val="000000" w:themeColor="text1"/>
        </w:rPr>
        <w:t>h</w:t>
      </w:r>
      <w:r w:rsidR="00CE15EB" w:rsidRPr="00CE15EB">
        <w:rPr>
          <w:color w:val="000000" w:themeColor="text1"/>
        </w:rPr>
        <w:t>is</w:t>
      </w:r>
      <w:r w:rsidRPr="00CE15EB">
        <w:rPr>
          <w:color w:val="000000" w:themeColor="text1"/>
        </w:rPr>
        <w:t xml:space="preserve"> enhancing effect </w:t>
      </w:r>
      <w:r w:rsidR="00C756CA" w:rsidRPr="00CE15EB">
        <w:rPr>
          <w:color w:val="000000" w:themeColor="text1"/>
        </w:rPr>
        <w:t xml:space="preserve">is true </w:t>
      </w:r>
      <w:r w:rsidRPr="00CE15EB">
        <w:rPr>
          <w:color w:val="000000" w:themeColor="text1"/>
        </w:rPr>
        <w:t>for a negative mismatch</w:t>
      </w:r>
      <w:r w:rsidR="00F4656A" w:rsidRPr="00CE15EB">
        <w:rPr>
          <w:color w:val="000000" w:themeColor="text1"/>
        </w:rPr>
        <w:t xml:space="preserve"> where the central oscillator leads the outer ones</w:t>
      </w:r>
      <w:r w:rsidR="008C4FDA">
        <w:rPr>
          <w:color w:val="000000" w:themeColor="text1"/>
        </w:rPr>
        <w:t xml:space="preserve"> instead of lagging</w:t>
      </w:r>
      <w:r w:rsidR="00F4656A" w:rsidRPr="00CE15EB">
        <w:rPr>
          <w:color w:val="000000" w:themeColor="text1"/>
        </w:rPr>
        <w:t>.</w:t>
      </w:r>
      <w:r w:rsidRPr="00CE15EB">
        <w:rPr>
          <w:color w:val="000000" w:themeColor="text1"/>
        </w:rPr>
        <w:t xml:space="preserve"> </w:t>
      </w:r>
      <w:r w:rsidR="009E006C">
        <w:rPr>
          <w:color w:val="000000" w:themeColor="text1"/>
        </w:rPr>
        <w:t>The</w:t>
      </w:r>
      <w:r w:rsidR="00C756CA" w:rsidRPr="00CE15EB">
        <w:rPr>
          <w:color w:val="000000" w:themeColor="text1"/>
        </w:rPr>
        <w:t xml:space="preserve"> effect </w:t>
      </w:r>
      <w:r w:rsidR="009E006C">
        <w:rPr>
          <w:color w:val="000000" w:themeColor="text1"/>
        </w:rPr>
        <w:t xml:space="preserve">is </w:t>
      </w:r>
      <w:r w:rsidR="008C4FDA">
        <w:rPr>
          <w:color w:val="000000" w:themeColor="text1"/>
        </w:rPr>
        <w:t xml:space="preserve">also </w:t>
      </w:r>
      <w:r w:rsidR="009E006C">
        <w:rPr>
          <w:color w:val="000000" w:themeColor="text1"/>
        </w:rPr>
        <w:t xml:space="preserve">observed </w:t>
      </w:r>
      <w:r w:rsidR="00C756CA" w:rsidRPr="00CE15EB">
        <w:rPr>
          <w:color w:val="000000" w:themeColor="text1"/>
        </w:rPr>
        <w:t xml:space="preserve">in a chain of </w:t>
      </w:r>
      <w:proofErr w:type="spellStart"/>
      <w:r w:rsidR="00C756CA" w:rsidRPr="00CE15EB">
        <w:rPr>
          <w:color w:val="000000" w:themeColor="text1"/>
        </w:rPr>
        <w:t>Hindmarsh</w:t>
      </w:r>
      <w:proofErr w:type="spellEnd"/>
      <w:r w:rsidR="00C756CA" w:rsidRPr="00CE15EB">
        <w:rPr>
          <w:color w:val="000000" w:themeColor="text1"/>
        </w:rPr>
        <w:t>-Rose bursting oscillators</w:t>
      </w:r>
      <w:r w:rsidR="008C4FDA">
        <w:rPr>
          <w:color w:val="000000" w:themeColor="text1"/>
        </w:rPr>
        <w:t xml:space="preserve"> and thus </w:t>
      </w:r>
      <w:r w:rsidR="00D71686" w:rsidRPr="00CE15EB">
        <w:rPr>
          <w:color w:val="000000" w:themeColor="text1"/>
        </w:rPr>
        <w:t>appears to be true</w:t>
      </w:r>
      <w:r w:rsidR="00287632">
        <w:rPr>
          <w:color w:val="000000" w:themeColor="text1"/>
        </w:rPr>
        <w:t xml:space="preserve"> in nonlinear dynamical </w:t>
      </w:r>
      <w:r w:rsidR="008C4FDA">
        <w:rPr>
          <w:color w:val="000000" w:themeColor="text1"/>
        </w:rPr>
        <w:t>systems</w:t>
      </w:r>
      <w:r w:rsidR="00287632">
        <w:rPr>
          <w:color w:val="000000" w:themeColor="text1"/>
        </w:rPr>
        <w:t xml:space="preserve">, in general, </w:t>
      </w:r>
      <w:r w:rsidR="00D71686" w:rsidRPr="00CE15EB">
        <w:rPr>
          <w:color w:val="000000" w:themeColor="text1"/>
        </w:rPr>
        <w:t>since a parameter regime of LS scen</w:t>
      </w:r>
      <w:r w:rsidR="009E006C">
        <w:rPr>
          <w:color w:val="000000" w:themeColor="text1"/>
        </w:rPr>
        <w:t xml:space="preserve">ario </w:t>
      </w:r>
      <w:r w:rsidR="008C4FDA">
        <w:rPr>
          <w:color w:val="000000" w:themeColor="text1"/>
        </w:rPr>
        <w:t xml:space="preserve">[6] </w:t>
      </w:r>
      <w:r w:rsidR="009E006C">
        <w:rPr>
          <w:color w:val="000000" w:themeColor="text1"/>
        </w:rPr>
        <w:t xml:space="preserve">can always be found in </w:t>
      </w:r>
      <w:r w:rsidR="00D71686" w:rsidRPr="00CE15EB">
        <w:rPr>
          <w:color w:val="000000" w:themeColor="text1"/>
        </w:rPr>
        <w:t xml:space="preserve">chaotic systems. </w:t>
      </w:r>
    </w:p>
    <w:p w:rsidR="007A2051" w:rsidRPr="00083B63" w:rsidRDefault="007A2051" w:rsidP="007A2051">
      <w:pPr>
        <w:jc w:val="both"/>
      </w:pPr>
      <w:r>
        <w:t xml:space="preserve">  This work is </w:t>
      </w:r>
      <w:r w:rsidR="00261DC8">
        <w:t xml:space="preserve">partially </w:t>
      </w:r>
      <w:r>
        <w:t xml:space="preserve">supported by the BRNS/DAE, India under project #2009/34/26/BRNS. </w:t>
      </w:r>
      <w:r w:rsidR="00261DC8">
        <w:t xml:space="preserve">L. M. </w:t>
      </w:r>
      <w:proofErr w:type="spellStart"/>
      <w:r w:rsidR="00261DC8">
        <w:t>Pecora</w:t>
      </w:r>
      <w:proofErr w:type="spellEnd"/>
      <w:r w:rsidR="00261DC8">
        <w:t xml:space="preserve"> is supported by the Naval Research Laboratory, Washington.</w:t>
      </w:r>
    </w:p>
    <w:p w:rsidR="007A2051" w:rsidRDefault="007A2051" w:rsidP="007A2051"/>
    <w:p w:rsidR="007A2051" w:rsidRDefault="007A2051" w:rsidP="007A2051">
      <w:pPr>
        <w:rPr>
          <w:sz w:val="18"/>
          <w:szCs w:val="18"/>
        </w:rPr>
      </w:pPr>
      <w:r w:rsidRPr="00130C97">
        <w:rPr>
          <w:sz w:val="18"/>
          <w:szCs w:val="18"/>
        </w:rPr>
        <w:t xml:space="preserve">[1] </w:t>
      </w:r>
      <w:proofErr w:type="spellStart"/>
      <w:r>
        <w:rPr>
          <w:sz w:val="18"/>
          <w:szCs w:val="18"/>
        </w:rPr>
        <w:t>L.M.Pecora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T.L.</w:t>
      </w:r>
      <w:r w:rsidRPr="00130C97">
        <w:rPr>
          <w:sz w:val="18"/>
          <w:szCs w:val="18"/>
        </w:rPr>
        <w:t>Carroll</w:t>
      </w:r>
      <w:proofErr w:type="spellEnd"/>
      <w:r w:rsidRPr="00130C97">
        <w:rPr>
          <w:sz w:val="18"/>
          <w:szCs w:val="18"/>
        </w:rPr>
        <w:t>, Phys.</w:t>
      </w:r>
      <w:r w:rsidR="0074755F">
        <w:rPr>
          <w:sz w:val="18"/>
          <w:szCs w:val="18"/>
        </w:rPr>
        <w:t xml:space="preserve"> </w:t>
      </w:r>
      <w:r w:rsidRPr="00130C97">
        <w:rPr>
          <w:sz w:val="18"/>
          <w:szCs w:val="18"/>
        </w:rPr>
        <w:t xml:space="preserve">Rev </w:t>
      </w:r>
      <w:proofErr w:type="spellStart"/>
      <w:r w:rsidRPr="00130C97">
        <w:rPr>
          <w:sz w:val="18"/>
          <w:szCs w:val="18"/>
        </w:rPr>
        <w:t>Lett</w:t>
      </w:r>
      <w:proofErr w:type="spellEnd"/>
      <w:r w:rsidRPr="00130C97">
        <w:rPr>
          <w:sz w:val="18"/>
          <w:szCs w:val="18"/>
        </w:rPr>
        <w:t xml:space="preserve">. </w:t>
      </w:r>
      <w:r w:rsidRPr="0074755F">
        <w:rPr>
          <w:sz w:val="18"/>
          <w:szCs w:val="18"/>
        </w:rPr>
        <w:t>64,</w:t>
      </w:r>
      <w:r w:rsidRPr="00130C97">
        <w:rPr>
          <w:sz w:val="18"/>
          <w:szCs w:val="18"/>
        </w:rPr>
        <w:t xml:space="preserve"> 821 </w:t>
      </w:r>
      <w:r>
        <w:rPr>
          <w:sz w:val="18"/>
          <w:szCs w:val="18"/>
        </w:rPr>
        <w:t>(1990);</w:t>
      </w:r>
    </w:p>
    <w:p w:rsidR="007A2051" w:rsidRPr="00130C97" w:rsidRDefault="007A2051" w:rsidP="007A2051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proofErr w:type="spellStart"/>
      <w:proofErr w:type="gramStart"/>
      <w:r>
        <w:rPr>
          <w:sz w:val="18"/>
          <w:szCs w:val="18"/>
        </w:rPr>
        <w:t>H.Fujisaka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T.</w:t>
      </w:r>
      <w:r w:rsidRPr="00130C97">
        <w:rPr>
          <w:sz w:val="18"/>
          <w:szCs w:val="18"/>
        </w:rPr>
        <w:t>Yamada</w:t>
      </w:r>
      <w:proofErr w:type="spellEnd"/>
      <w:r w:rsidRPr="00130C97">
        <w:rPr>
          <w:sz w:val="18"/>
          <w:szCs w:val="18"/>
        </w:rPr>
        <w:t xml:space="preserve">, </w:t>
      </w:r>
      <w:proofErr w:type="spellStart"/>
      <w:r w:rsidRPr="00130C97">
        <w:rPr>
          <w:sz w:val="18"/>
          <w:szCs w:val="18"/>
        </w:rPr>
        <w:t>Prog</w:t>
      </w:r>
      <w:proofErr w:type="spellEnd"/>
      <w:r w:rsidRPr="00130C97">
        <w:rPr>
          <w:sz w:val="18"/>
          <w:szCs w:val="18"/>
        </w:rPr>
        <w:t>.</w:t>
      </w:r>
      <w:proofErr w:type="gramEnd"/>
      <w:r w:rsidRPr="00130C97">
        <w:rPr>
          <w:sz w:val="18"/>
          <w:szCs w:val="18"/>
        </w:rPr>
        <w:t xml:space="preserve"> </w:t>
      </w:r>
      <w:proofErr w:type="spellStart"/>
      <w:proofErr w:type="gramStart"/>
      <w:r w:rsidRPr="00130C97">
        <w:rPr>
          <w:sz w:val="18"/>
          <w:szCs w:val="18"/>
        </w:rPr>
        <w:t>Theor</w:t>
      </w:r>
      <w:proofErr w:type="spellEnd"/>
      <w:r w:rsidRPr="00130C97">
        <w:rPr>
          <w:sz w:val="18"/>
          <w:szCs w:val="18"/>
        </w:rPr>
        <w:t>.</w:t>
      </w:r>
      <w:proofErr w:type="gramEnd"/>
      <w:r w:rsidRPr="00130C97">
        <w:rPr>
          <w:sz w:val="18"/>
          <w:szCs w:val="18"/>
        </w:rPr>
        <w:t xml:space="preserve"> </w:t>
      </w:r>
      <w:proofErr w:type="gramStart"/>
      <w:r w:rsidRPr="00130C97">
        <w:rPr>
          <w:sz w:val="18"/>
          <w:szCs w:val="18"/>
        </w:rPr>
        <w:t>Phys.</w:t>
      </w:r>
      <w:r w:rsidRPr="00130C97">
        <w:rPr>
          <w:b/>
          <w:sz w:val="18"/>
          <w:szCs w:val="18"/>
        </w:rPr>
        <w:t xml:space="preserve"> </w:t>
      </w:r>
      <w:r w:rsidRPr="0074755F">
        <w:rPr>
          <w:sz w:val="18"/>
          <w:szCs w:val="18"/>
        </w:rPr>
        <w:t>69</w:t>
      </w:r>
      <w:r w:rsidRPr="00130C97">
        <w:rPr>
          <w:b/>
          <w:sz w:val="18"/>
          <w:szCs w:val="18"/>
        </w:rPr>
        <w:t xml:space="preserve">, </w:t>
      </w:r>
      <w:r w:rsidRPr="00130C97">
        <w:rPr>
          <w:sz w:val="18"/>
          <w:szCs w:val="18"/>
        </w:rPr>
        <w:t>32</w:t>
      </w:r>
      <w:r>
        <w:rPr>
          <w:sz w:val="18"/>
          <w:szCs w:val="18"/>
        </w:rPr>
        <w:t xml:space="preserve"> (1983).</w:t>
      </w:r>
      <w:proofErr w:type="gramEnd"/>
      <w:r>
        <w:rPr>
          <w:sz w:val="18"/>
          <w:szCs w:val="18"/>
        </w:rPr>
        <w:t xml:space="preserve"> </w:t>
      </w:r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  <w:lang w:eastAsia="en-US"/>
        </w:rPr>
        <w:t xml:space="preserve">[2] </w:t>
      </w:r>
      <w:proofErr w:type="spellStart"/>
      <w:r w:rsidRPr="00130C97">
        <w:rPr>
          <w:sz w:val="18"/>
          <w:szCs w:val="18"/>
          <w:lang w:eastAsia="en-US"/>
        </w:rPr>
        <w:t>A.Pikovsky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M.Rosenblum</w:t>
      </w:r>
      <w:proofErr w:type="spellEnd"/>
      <w:r w:rsidRPr="00130C97">
        <w:rPr>
          <w:sz w:val="18"/>
          <w:szCs w:val="18"/>
          <w:lang w:eastAsia="en-US"/>
        </w:rPr>
        <w:t>,</w:t>
      </w:r>
      <w:r>
        <w:rPr>
          <w:sz w:val="18"/>
          <w:szCs w:val="18"/>
          <w:lang w:eastAsia="en-US"/>
        </w:rPr>
        <w:t xml:space="preserve"> </w:t>
      </w:r>
      <w:proofErr w:type="spellStart"/>
      <w:r w:rsidRPr="00130C97">
        <w:rPr>
          <w:sz w:val="18"/>
          <w:szCs w:val="18"/>
          <w:lang w:eastAsia="en-US"/>
        </w:rPr>
        <w:t>J.Kurths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i/>
          <w:sz w:val="18"/>
          <w:szCs w:val="18"/>
          <w:lang w:eastAsia="en-US"/>
        </w:rPr>
        <w:t>Synchronization</w:t>
      </w:r>
      <w:proofErr w:type="gramStart"/>
      <w:r w:rsidRPr="00130C97">
        <w:rPr>
          <w:i/>
          <w:sz w:val="18"/>
          <w:szCs w:val="18"/>
          <w:lang w:eastAsia="en-US"/>
        </w:rPr>
        <w:t>:A</w:t>
      </w:r>
      <w:proofErr w:type="spellEnd"/>
      <w:proofErr w:type="gramEnd"/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i/>
          <w:sz w:val="18"/>
          <w:szCs w:val="18"/>
          <w:lang w:eastAsia="en-US"/>
        </w:rPr>
        <w:t xml:space="preserve">      </w:t>
      </w:r>
      <w:r w:rsidRPr="00454BB0">
        <w:rPr>
          <w:i/>
          <w:sz w:val="18"/>
          <w:szCs w:val="18"/>
          <w:lang w:eastAsia="en-US"/>
        </w:rPr>
        <w:t>Universal Concept in Nonlinear Sciences</w:t>
      </w:r>
      <w:r w:rsidRPr="00130C97">
        <w:rPr>
          <w:sz w:val="18"/>
          <w:szCs w:val="18"/>
          <w:lang w:eastAsia="en-US"/>
        </w:rPr>
        <w:t xml:space="preserve"> (CUP, Cambridge, </w:t>
      </w:r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  <w:lang w:eastAsia="en-US"/>
        </w:rPr>
        <w:t xml:space="preserve">      </w:t>
      </w:r>
      <w:proofErr w:type="gramStart"/>
      <w:r w:rsidRPr="00130C97">
        <w:rPr>
          <w:sz w:val="18"/>
          <w:szCs w:val="18"/>
          <w:lang w:eastAsia="en-US"/>
        </w:rPr>
        <w:t>England, 2001).</w:t>
      </w:r>
      <w:proofErr w:type="gramEnd"/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  <w:lang w:eastAsia="en-US"/>
        </w:rPr>
        <w:t xml:space="preserve">[3] S. </w:t>
      </w:r>
      <w:proofErr w:type="spellStart"/>
      <w:r w:rsidRPr="00130C97">
        <w:rPr>
          <w:sz w:val="18"/>
          <w:szCs w:val="18"/>
          <w:lang w:eastAsia="en-US"/>
        </w:rPr>
        <w:t>Boccaletti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J.Kurths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G.Osipov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D.L.Valladares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C.S.Zhou</w:t>
      </w:r>
      <w:proofErr w:type="spellEnd"/>
      <w:r w:rsidRPr="00130C97">
        <w:rPr>
          <w:sz w:val="18"/>
          <w:szCs w:val="18"/>
          <w:lang w:eastAsia="en-US"/>
        </w:rPr>
        <w:t>,</w:t>
      </w:r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  <w:lang w:eastAsia="en-US"/>
        </w:rPr>
        <w:t xml:space="preserve">      </w:t>
      </w:r>
      <w:proofErr w:type="gramStart"/>
      <w:r w:rsidRPr="00130C97">
        <w:rPr>
          <w:sz w:val="18"/>
          <w:szCs w:val="18"/>
          <w:lang w:eastAsia="en-US"/>
        </w:rPr>
        <w:t>Phys. Rep.</w:t>
      </w:r>
      <w:r w:rsidR="00A1048C">
        <w:rPr>
          <w:sz w:val="18"/>
          <w:szCs w:val="18"/>
          <w:lang w:eastAsia="en-US"/>
        </w:rPr>
        <w:t xml:space="preserve"> </w:t>
      </w:r>
      <w:r w:rsidRPr="0074755F">
        <w:rPr>
          <w:sz w:val="18"/>
          <w:szCs w:val="18"/>
          <w:lang w:eastAsia="en-US"/>
        </w:rPr>
        <w:t>366</w:t>
      </w:r>
      <w:r w:rsidRPr="00130C97">
        <w:rPr>
          <w:sz w:val="18"/>
          <w:szCs w:val="18"/>
          <w:lang w:eastAsia="en-US"/>
        </w:rPr>
        <w:t>, 1 (2002)</w:t>
      </w:r>
      <w:r w:rsidRPr="00130C97">
        <w:rPr>
          <w:color w:val="FF0000"/>
          <w:sz w:val="18"/>
          <w:szCs w:val="18"/>
          <w:lang w:eastAsia="en-US"/>
        </w:rPr>
        <w:t>.</w:t>
      </w:r>
      <w:proofErr w:type="gramEnd"/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</w:rPr>
        <w:t xml:space="preserve">[4] </w:t>
      </w:r>
      <w:proofErr w:type="spellStart"/>
      <w:r w:rsidRPr="00130C97">
        <w:rPr>
          <w:sz w:val="18"/>
          <w:szCs w:val="18"/>
        </w:rPr>
        <w:t>P.</w:t>
      </w:r>
      <w:r w:rsidRPr="00130C97">
        <w:rPr>
          <w:sz w:val="18"/>
          <w:szCs w:val="18"/>
          <w:lang w:eastAsia="en-US"/>
        </w:rPr>
        <w:t>Ashwin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J.Buescu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I.Stewart</w:t>
      </w:r>
      <w:proofErr w:type="spellEnd"/>
      <w:r w:rsidRPr="00130C97">
        <w:rPr>
          <w:sz w:val="18"/>
          <w:szCs w:val="18"/>
          <w:lang w:eastAsia="en-US"/>
        </w:rPr>
        <w:t xml:space="preserve">, Phys. </w:t>
      </w:r>
      <w:proofErr w:type="spellStart"/>
      <w:r w:rsidRPr="00130C97">
        <w:rPr>
          <w:sz w:val="18"/>
          <w:szCs w:val="18"/>
          <w:lang w:eastAsia="en-US"/>
        </w:rPr>
        <w:t>Lett</w:t>
      </w:r>
      <w:proofErr w:type="spellEnd"/>
      <w:r w:rsidRPr="00130C97">
        <w:rPr>
          <w:sz w:val="18"/>
          <w:szCs w:val="18"/>
          <w:lang w:eastAsia="en-US"/>
        </w:rPr>
        <w:t>. A</w:t>
      </w:r>
      <w:r w:rsidRPr="0074755F">
        <w:rPr>
          <w:sz w:val="18"/>
          <w:szCs w:val="18"/>
          <w:lang w:eastAsia="en-US"/>
        </w:rPr>
        <w:t>193</w:t>
      </w:r>
      <w:r w:rsidRPr="00130C97">
        <w:rPr>
          <w:sz w:val="18"/>
          <w:szCs w:val="18"/>
          <w:lang w:eastAsia="en-US"/>
        </w:rPr>
        <w:t>, 126 (1994),</w:t>
      </w:r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  <w:lang w:eastAsia="en-US"/>
        </w:rPr>
        <w:t xml:space="preserve">      </w:t>
      </w:r>
      <w:proofErr w:type="spellStart"/>
      <w:r w:rsidRPr="00130C97">
        <w:rPr>
          <w:sz w:val="18"/>
          <w:szCs w:val="18"/>
          <w:lang w:eastAsia="en-US"/>
        </w:rPr>
        <w:t>S.C.Venkataramani</w:t>
      </w:r>
      <w:proofErr w:type="spellEnd"/>
      <w:proofErr w:type="gramStart"/>
      <w:r w:rsidRPr="00130C97">
        <w:rPr>
          <w:sz w:val="18"/>
          <w:szCs w:val="18"/>
          <w:lang w:eastAsia="en-US"/>
        </w:rPr>
        <w:t xml:space="preserve">,  </w:t>
      </w:r>
      <w:proofErr w:type="spellStart"/>
      <w:r w:rsidRPr="00130C97">
        <w:rPr>
          <w:sz w:val="18"/>
          <w:szCs w:val="18"/>
          <w:lang w:eastAsia="en-US"/>
        </w:rPr>
        <w:t>B.R.Hunt</w:t>
      </w:r>
      <w:proofErr w:type="spellEnd"/>
      <w:proofErr w:type="gramEnd"/>
      <w:r w:rsidRPr="00130C97">
        <w:rPr>
          <w:sz w:val="18"/>
          <w:szCs w:val="18"/>
          <w:lang w:eastAsia="en-US"/>
        </w:rPr>
        <w:t xml:space="preserve">, E. </w:t>
      </w:r>
      <w:proofErr w:type="spellStart"/>
      <w:r w:rsidRPr="00130C97">
        <w:rPr>
          <w:sz w:val="18"/>
          <w:szCs w:val="18"/>
          <w:lang w:eastAsia="en-US"/>
        </w:rPr>
        <w:t>Ott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D.Gauthier</w:t>
      </w:r>
      <w:proofErr w:type="spellEnd"/>
      <w:r w:rsidRPr="00130C97">
        <w:rPr>
          <w:sz w:val="18"/>
          <w:szCs w:val="18"/>
          <w:lang w:eastAsia="en-US"/>
        </w:rPr>
        <w:t xml:space="preserve">, J.C. </w:t>
      </w:r>
    </w:p>
    <w:p w:rsidR="007A2051" w:rsidRPr="00130C97" w:rsidRDefault="007A2051" w:rsidP="007A2051">
      <w:pPr>
        <w:rPr>
          <w:sz w:val="18"/>
          <w:szCs w:val="18"/>
        </w:rPr>
      </w:pPr>
      <w:r w:rsidRPr="00130C97">
        <w:rPr>
          <w:sz w:val="18"/>
          <w:szCs w:val="18"/>
          <w:lang w:eastAsia="en-US"/>
        </w:rPr>
        <w:t xml:space="preserve">     </w:t>
      </w:r>
      <w:r>
        <w:rPr>
          <w:sz w:val="18"/>
          <w:szCs w:val="18"/>
          <w:lang w:eastAsia="en-US"/>
        </w:rPr>
        <w:t xml:space="preserve"> </w:t>
      </w:r>
      <w:proofErr w:type="spellStart"/>
      <w:proofErr w:type="gramStart"/>
      <w:r w:rsidRPr="00130C97">
        <w:rPr>
          <w:sz w:val="18"/>
          <w:szCs w:val="18"/>
          <w:lang w:eastAsia="en-US"/>
        </w:rPr>
        <w:t>Bienfang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Phys.Rev.Lett</w:t>
      </w:r>
      <w:proofErr w:type="spellEnd"/>
      <w:r w:rsidRPr="00130C97">
        <w:rPr>
          <w:sz w:val="18"/>
          <w:szCs w:val="18"/>
          <w:lang w:eastAsia="en-US"/>
        </w:rPr>
        <w:t xml:space="preserve"> </w:t>
      </w:r>
      <w:r w:rsidRPr="00130C97">
        <w:rPr>
          <w:b/>
          <w:sz w:val="18"/>
          <w:szCs w:val="18"/>
          <w:lang w:eastAsia="en-US"/>
        </w:rPr>
        <w:t>77</w:t>
      </w:r>
      <w:r w:rsidRPr="00130C97">
        <w:rPr>
          <w:sz w:val="18"/>
          <w:szCs w:val="18"/>
          <w:lang w:eastAsia="en-US"/>
        </w:rPr>
        <w:t>, 5361 (1996).</w:t>
      </w:r>
      <w:proofErr w:type="gramEnd"/>
    </w:p>
    <w:p w:rsidR="007A2051" w:rsidRPr="00130C97" w:rsidRDefault="007A2051" w:rsidP="007A2051">
      <w:pPr>
        <w:rPr>
          <w:sz w:val="18"/>
          <w:szCs w:val="18"/>
        </w:rPr>
      </w:pPr>
      <w:r w:rsidRPr="00130C97">
        <w:rPr>
          <w:sz w:val="18"/>
          <w:szCs w:val="18"/>
        </w:rPr>
        <w:t xml:space="preserve">[5] </w:t>
      </w:r>
      <w:proofErr w:type="spellStart"/>
      <w:r w:rsidRPr="00130C97">
        <w:rPr>
          <w:sz w:val="18"/>
          <w:szCs w:val="18"/>
          <w:lang w:eastAsia="en-US"/>
        </w:rPr>
        <w:t>M.G.Rosenblum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A.S.Pikovsky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J.Kurths</w:t>
      </w:r>
      <w:proofErr w:type="spellEnd"/>
      <w:r w:rsidRPr="00130C97">
        <w:rPr>
          <w:sz w:val="18"/>
          <w:szCs w:val="18"/>
        </w:rPr>
        <w:t>, Phys.Rev.Lett.</w:t>
      </w:r>
      <w:r w:rsidRPr="0074755F">
        <w:rPr>
          <w:sz w:val="18"/>
          <w:szCs w:val="18"/>
        </w:rPr>
        <w:t>78</w:t>
      </w:r>
      <w:r w:rsidRPr="00130C97">
        <w:rPr>
          <w:sz w:val="18"/>
          <w:szCs w:val="18"/>
        </w:rPr>
        <w:t xml:space="preserve">, </w:t>
      </w:r>
    </w:p>
    <w:p w:rsidR="007A2051" w:rsidRPr="00130C97" w:rsidRDefault="007A2051" w:rsidP="007A2051">
      <w:pPr>
        <w:rPr>
          <w:sz w:val="18"/>
          <w:szCs w:val="18"/>
        </w:rPr>
      </w:pPr>
      <w:r w:rsidRPr="00130C97">
        <w:rPr>
          <w:sz w:val="18"/>
          <w:szCs w:val="18"/>
        </w:rPr>
        <w:t xml:space="preserve">      </w:t>
      </w:r>
      <w:proofErr w:type="gramStart"/>
      <w:r w:rsidRPr="00130C97">
        <w:rPr>
          <w:sz w:val="18"/>
          <w:szCs w:val="18"/>
        </w:rPr>
        <w:t>4193 (1997).</w:t>
      </w:r>
      <w:proofErr w:type="gramEnd"/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</w:rPr>
        <w:t xml:space="preserve">[6] </w:t>
      </w:r>
      <w:proofErr w:type="spellStart"/>
      <w:r>
        <w:rPr>
          <w:sz w:val="18"/>
          <w:szCs w:val="18"/>
          <w:lang w:eastAsia="en-US"/>
        </w:rPr>
        <w:t>S.Taherion</w:t>
      </w:r>
      <w:proofErr w:type="spellEnd"/>
      <w:r>
        <w:rPr>
          <w:sz w:val="18"/>
          <w:szCs w:val="18"/>
          <w:lang w:eastAsia="en-US"/>
        </w:rPr>
        <w:t>, Y-</w:t>
      </w:r>
      <w:proofErr w:type="spellStart"/>
      <w:r>
        <w:rPr>
          <w:sz w:val="18"/>
          <w:szCs w:val="18"/>
          <w:lang w:eastAsia="en-US"/>
        </w:rPr>
        <w:t>C.</w:t>
      </w:r>
      <w:r w:rsidRPr="00130C97">
        <w:rPr>
          <w:sz w:val="18"/>
          <w:szCs w:val="18"/>
          <w:lang w:eastAsia="en-US"/>
        </w:rPr>
        <w:t>Lai</w:t>
      </w:r>
      <w:proofErr w:type="spellEnd"/>
      <w:r w:rsidRPr="00130C97">
        <w:rPr>
          <w:sz w:val="18"/>
          <w:szCs w:val="18"/>
          <w:lang w:eastAsia="en-US"/>
        </w:rPr>
        <w:t>, Phys. Rev. E</w:t>
      </w:r>
      <w:r w:rsidRPr="0074755F">
        <w:rPr>
          <w:sz w:val="18"/>
          <w:szCs w:val="18"/>
          <w:lang w:eastAsia="en-US"/>
        </w:rPr>
        <w:t>59</w:t>
      </w:r>
      <w:r w:rsidRPr="00130C97">
        <w:rPr>
          <w:sz w:val="18"/>
          <w:szCs w:val="18"/>
          <w:lang w:eastAsia="en-US"/>
        </w:rPr>
        <w:t>, 6247R (1999)</w:t>
      </w:r>
      <w:r w:rsidRPr="00130C97">
        <w:rPr>
          <w:color w:val="000000" w:themeColor="text1"/>
          <w:sz w:val="18"/>
          <w:szCs w:val="18"/>
          <w:lang w:eastAsia="en-US"/>
        </w:rPr>
        <w:t>; P.K.</w:t>
      </w:r>
    </w:p>
    <w:p w:rsidR="00F219E4" w:rsidRDefault="007A2051" w:rsidP="007A2051">
      <w:pPr>
        <w:rPr>
          <w:rFonts w:eastAsiaTheme="minorHAnsi"/>
          <w:lang w:eastAsia="en-US"/>
        </w:rPr>
      </w:pPr>
      <w:r>
        <w:rPr>
          <w:sz w:val="18"/>
          <w:szCs w:val="18"/>
          <w:lang w:eastAsia="en-US"/>
        </w:rPr>
        <w:t xml:space="preserve">   </w:t>
      </w:r>
      <w:r w:rsidRPr="00130C97">
        <w:rPr>
          <w:sz w:val="18"/>
          <w:szCs w:val="18"/>
          <w:lang w:eastAsia="en-US"/>
        </w:rPr>
        <w:t xml:space="preserve">   </w:t>
      </w:r>
      <w:proofErr w:type="gramStart"/>
      <w:r w:rsidRPr="00130C97">
        <w:rPr>
          <w:sz w:val="18"/>
          <w:szCs w:val="18"/>
          <w:lang w:eastAsia="en-US"/>
        </w:rPr>
        <w:t xml:space="preserve">Roy, S. </w:t>
      </w:r>
      <w:proofErr w:type="spellStart"/>
      <w:r w:rsidRPr="00130C97">
        <w:rPr>
          <w:sz w:val="18"/>
          <w:szCs w:val="18"/>
          <w:lang w:eastAsia="en-US"/>
        </w:rPr>
        <w:t>Chakraborty</w:t>
      </w:r>
      <w:proofErr w:type="spellEnd"/>
      <w:r w:rsidRPr="00130C97">
        <w:rPr>
          <w:sz w:val="18"/>
          <w:szCs w:val="18"/>
          <w:lang w:eastAsia="en-US"/>
        </w:rPr>
        <w:t xml:space="preserve">, S. K. Dana, Chaos </w:t>
      </w:r>
      <w:r w:rsidRPr="0074755F">
        <w:rPr>
          <w:sz w:val="18"/>
          <w:szCs w:val="18"/>
          <w:lang w:eastAsia="en-US"/>
        </w:rPr>
        <w:t>13,</w:t>
      </w:r>
      <w:r w:rsidRPr="00130C97">
        <w:rPr>
          <w:sz w:val="18"/>
          <w:szCs w:val="18"/>
          <w:lang w:eastAsia="en-US"/>
        </w:rPr>
        <w:t xml:space="preserve"> 342 (2003)</w:t>
      </w:r>
      <w:r w:rsidR="00F219E4">
        <w:rPr>
          <w:sz w:val="18"/>
          <w:szCs w:val="18"/>
          <w:lang w:eastAsia="en-US"/>
        </w:rPr>
        <w:t xml:space="preserve">; </w:t>
      </w:r>
      <w:r w:rsidR="00F219E4">
        <w:rPr>
          <w:rFonts w:eastAsiaTheme="minorHAnsi"/>
          <w:lang w:eastAsia="en-US"/>
        </w:rPr>
        <w:t>O.</w:t>
      </w:r>
      <w:proofErr w:type="gramEnd"/>
      <w:r w:rsidR="00F219E4">
        <w:rPr>
          <w:rFonts w:eastAsiaTheme="minorHAnsi"/>
          <w:lang w:eastAsia="en-US"/>
        </w:rPr>
        <w:t xml:space="preserve">    </w:t>
      </w:r>
    </w:p>
    <w:p w:rsidR="00F219E4" w:rsidRPr="00F219E4" w:rsidRDefault="00F219E4" w:rsidP="007A2051">
      <w:pPr>
        <w:rPr>
          <w:rFonts w:eastAsiaTheme="minorHAnsi"/>
          <w:sz w:val="18"/>
          <w:szCs w:val="18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F219E4">
        <w:rPr>
          <w:rFonts w:eastAsiaTheme="minorHAnsi"/>
          <w:sz w:val="18"/>
          <w:szCs w:val="18"/>
          <w:lang w:eastAsia="en-US"/>
        </w:rPr>
        <w:t xml:space="preserve">V. </w:t>
      </w:r>
      <w:proofErr w:type="spellStart"/>
      <w:r w:rsidRPr="00F219E4">
        <w:rPr>
          <w:rFonts w:eastAsiaTheme="minorHAnsi"/>
          <w:sz w:val="18"/>
          <w:szCs w:val="18"/>
          <w:lang w:eastAsia="en-US"/>
        </w:rPr>
        <w:t>Sosnovtseva</w:t>
      </w:r>
      <w:proofErr w:type="spellEnd"/>
      <w:r w:rsidRPr="00F219E4">
        <w:rPr>
          <w:rFonts w:eastAsiaTheme="minorHAnsi"/>
          <w:sz w:val="18"/>
          <w:szCs w:val="18"/>
          <w:lang w:eastAsia="en-US"/>
        </w:rPr>
        <w:t xml:space="preserve">, A. G. </w:t>
      </w:r>
      <w:proofErr w:type="spellStart"/>
      <w:r w:rsidRPr="00F219E4">
        <w:rPr>
          <w:rFonts w:eastAsiaTheme="minorHAnsi"/>
          <w:sz w:val="18"/>
          <w:szCs w:val="18"/>
          <w:lang w:eastAsia="en-US"/>
        </w:rPr>
        <w:t>Balanov</w:t>
      </w:r>
      <w:proofErr w:type="gramStart"/>
      <w:r w:rsidRPr="00F219E4">
        <w:rPr>
          <w:rFonts w:eastAsiaTheme="minorHAnsi"/>
          <w:sz w:val="18"/>
          <w:szCs w:val="18"/>
          <w:lang w:eastAsia="en-US"/>
        </w:rPr>
        <w:t>,T</w:t>
      </w:r>
      <w:proofErr w:type="spellEnd"/>
      <w:proofErr w:type="gramEnd"/>
      <w:r w:rsidRPr="00F219E4">
        <w:rPr>
          <w:rFonts w:eastAsiaTheme="minorHAnsi"/>
          <w:sz w:val="18"/>
          <w:szCs w:val="18"/>
          <w:lang w:eastAsia="en-US"/>
        </w:rPr>
        <w:t xml:space="preserve">. E. </w:t>
      </w:r>
      <w:proofErr w:type="spellStart"/>
      <w:r w:rsidRPr="00F219E4">
        <w:rPr>
          <w:rFonts w:eastAsiaTheme="minorHAnsi"/>
          <w:sz w:val="18"/>
          <w:szCs w:val="18"/>
          <w:lang w:eastAsia="en-US"/>
        </w:rPr>
        <w:t>Vadivasova</w:t>
      </w:r>
      <w:proofErr w:type="spellEnd"/>
      <w:r>
        <w:rPr>
          <w:rFonts w:eastAsiaTheme="minorHAnsi"/>
          <w:sz w:val="18"/>
          <w:szCs w:val="18"/>
          <w:lang w:eastAsia="en-US"/>
        </w:rPr>
        <w:t>,</w:t>
      </w:r>
      <w:r w:rsidRPr="00F219E4">
        <w:rPr>
          <w:rFonts w:eastAsiaTheme="minorHAnsi"/>
          <w:sz w:val="18"/>
          <w:szCs w:val="18"/>
          <w:lang w:eastAsia="en-US"/>
        </w:rPr>
        <w:t xml:space="preserve"> V. </w:t>
      </w:r>
    </w:p>
    <w:p w:rsidR="00F219E4" w:rsidRDefault="00F219E4" w:rsidP="007A2051">
      <w:pPr>
        <w:rPr>
          <w:rFonts w:eastAsiaTheme="minorHAnsi"/>
          <w:bCs/>
          <w:sz w:val="18"/>
          <w:szCs w:val="18"/>
          <w:lang w:eastAsia="en-US"/>
        </w:rPr>
      </w:pPr>
      <w:r w:rsidRPr="00F219E4">
        <w:rPr>
          <w:rFonts w:eastAsiaTheme="minorHAnsi"/>
          <w:sz w:val="18"/>
          <w:szCs w:val="18"/>
          <w:lang w:eastAsia="en-US"/>
        </w:rPr>
        <w:t xml:space="preserve">      V. </w:t>
      </w:r>
      <w:proofErr w:type="spellStart"/>
      <w:r w:rsidRPr="00F219E4">
        <w:rPr>
          <w:rFonts w:eastAsiaTheme="minorHAnsi"/>
          <w:sz w:val="18"/>
          <w:szCs w:val="18"/>
          <w:lang w:eastAsia="en-US"/>
        </w:rPr>
        <w:t>Astakhov</w:t>
      </w:r>
      <w:proofErr w:type="spellEnd"/>
      <w:r w:rsidRPr="00F219E4">
        <w:rPr>
          <w:rFonts w:eastAsiaTheme="minorHAnsi"/>
          <w:sz w:val="18"/>
          <w:szCs w:val="18"/>
          <w:lang w:eastAsia="en-US"/>
        </w:rPr>
        <w:t xml:space="preserve">, E. </w:t>
      </w:r>
      <w:proofErr w:type="spellStart"/>
      <w:r w:rsidRPr="00F219E4">
        <w:rPr>
          <w:rFonts w:eastAsiaTheme="minorHAnsi"/>
          <w:sz w:val="18"/>
          <w:szCs w:val="18"/>
          <w:lang w:eastAsia="en-US"/>
        </w:rPr>
        <w:t>Mosekilde</w:t>
      </w:r>
      <w:proofErr w:type="spellEnd"/>
      <w:r w:rsidRPr="00F219E4">
        <w:rPr>
          <w:rFonts w:eastAsiaTheme="minorHAnsi"/>
          <w:sz w:val="18"/>
          <w:szCs w:val="18"/>
          <w:lang w:eastAsia="en-US"/>
        </w:rPr>
        <w:t xml:space="preserve">, </w:t>
      </w:r>
      <w:proofErr w:type="spellStart"/>
      <w:r w:rsidRPr="00F219E4">
        <w:rPr>
          <w:rFonts w:eastAsiaTheme="minorHAnsi"/>
          <w:sz w:val="18"/>
          <w:szCs w:val="18"/>
          <w:lang w:eastAsia="en-US"/>
        </w:rPr>
        <w:t>Phys.Rev.E</w:t>
      </w:r>
      <w:proofErr w:type="spellEnd"/>
      <w:r>
        <w:rPr>
          <w:rFonts w:eastAsiaTheme="minorHAnsi"/>
          <w:sz w:val="18"/>
          <w:szCs w:val="18"/>
          <w:lang w:eastAsia="en-US"/>
        </w:rPr>
        <w:t xml:space="preserve"> 60, 6560 (1999).</w:t>
      </w:r>
      <w:r w:rsidRPr="00F219E4">
        <w:rPr>
          <w:rFonts w:eastAsiaTheme="minorHAnsi"/>
          <w:bCs/>
          <w:sz w:val="18"/>
          <w:szCs w:val="18"/>
          <w:lang w:eastAsia="en-US"/>
        </w:rPr>
        <w:t xml:space="preserve"> </w:t>
      </w:r>
      <w:r>
        <w:rPr>
          <w:rFonts w:eastAsiaTheme="minorHAnsi"/>
          <w:bCs/>
          <w:sz w:val="18"/>
          <w:szCs w:val="18"/>
          <w:lang w:eastAsia="en-US"/>
        </w:rPr>
        <w:t xml:space="preserve">  </w:t>
      </w:r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sz w:val="18"/>
          <w:szCs w:val="18"/>
        </w:rPr>
        <w:t>[7</w:t>
      </w:r>
      <w:proofErr w:type="gramStart"/>
      <w:r w:rsidRPr="00130C97">
        <w:rPr>
          <w:sz w:val="18"/>
          <w:szCs w:val="18"/>
        </w:rPr>
        <w:t xml:space="preserve">] </w:t>
      </w:r>
      <w:r w:rsidR="00F219E4">
        <w:rPr>
          <w:sz w:val="18"/>
          <w:szCs w:val="18"/>
        </w:rPr>
        <w:t xml:space="preserve"> </w:t>
      </w:r>
      <w:proofErr w:type="spellStart"/>
      <w:r w:rsidRPr="00130C97">
        <w:rPr>
          <w:sz w:val="18"/>
          <w:szCs w:val="18"/>
          <w:lang w:eastAsia="en-US"/>
        </w:rPr>
        <w:t>L.M.Pecora</w:t>
      </w:r>
      <w:proofErr w:type="spellEnd"/>
      <w:proofErr w:type="gram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T.L.Carroll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Phys.Rev.Lett</w:t>
      </w:r>
      <w:proofErr w:type="spellEnd"/>
      <w:r w:rsidRPr="00130C97">
        <w:rPr>
          <w:sz w:val="18"/>
          <w:szCs w:val="18"/>
          <w:lang w:eastAsia="en-US"/>
        </w:rPr>
        <w:t xml:space="preserve">. </w:t>
      </w:r>
      <w:proofErr w:type="gramStart"/>
      <w:r w:rsidRPr="0074755F">
        <w:rPr>
          <w:sz w:val="18"/>
          <w:szCs w:val="18"/>
          <w:lang w:eastAsia="en-US"/>
        </w:rPr>
        <w:t>80</w:t>
      </w:r>
      <w:r w:rsidRPr="00130C97">
        <w:rPr>
          <w:sz w:val="18"/>
          <w:szCs w:val="18"/>
          <w:lang w:eastAsia="en-US"/>
        </w:rPr>
        <w:t>, 2109 (1998).</w:t>
      </w:r>
      <w:proofErr w:type="gramEnd"/>
    </w:p>
    <w:p w:rsidR="007A2051" w:rsidRPr="00130C97" w:rsidRDefault="007A2051" w:rsidP="007A2051">
      <w:pPr>
        <w:rPr>
          <w:sz w:val="18"/>
          <w:szCs w:val="18"/>
          <w:lang w:eastAsia="en-US"/>
        </w:rPr>
      </w:pPr>
      <w:r w:rsidRPr="00130C97">
        <w:rPr>
          <w:rStyle w:val="apple-style-span"/>
          <w:color w:val="000000" w:themeColor="text1"/>
          <w:sz w:val="18"/>
          <w:szCs w:val="18"/>
        </w:rPr>
        <w:t xml:space="preserve">[8] </w:t>
      </w:r>
      <w:proofErr w:type="spellStart"/>
      <w:r w:rsidRPr="00130C97">
        <w:rPr>
          <w:sz w:val="18"/>
          <w:szCs w:val="18"/>
          <w:lang w:eastAsia="en-US"/>
        </w:rPr>
        <w:t>A.K.Engel</w:t>
      </w:r>
      <w:proofErr w:type="spellEnd"/>
      <w:r w:rsidRPr="00130C97">
        <w:rPr>
          <w:sz w:val="18"/>
          <w:szCs w:val="18"/>
          <w:lang w:eastAsia="en-US"/>
        </w:rPr>
        <w:t xml:space="preserve">, P. </w:t>
      </w:r>
      <w:proofErr w:type="spellStart"/>
      <w:r w:rsidRPr="00130C97">
        <w:rPr>
          <w:sz w:val="18"/>
          <w:szCs w:val="18"/>
          <w:lang w:eastAsia="en-US"/>
        </w:rPr>
        <w:t>König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A.K.Kreiter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 w:rsidRPr="00130C97">
        <w:rPr>
          <w:sz w:val="18"/>
          <w:szCs w:val="18"/>
          <w:lang w:eastAsia="en-US"/>
        </w:rPr>
        <w:t>W.Singer</w:t>
      </w:r>
      <w:proofErr w:type="spellEnd"/>
      <w:r w:rsidRPr="00130C97">
        <w:rPr>
          <w:sz w:val="18"/>
          <w:szCs w:val="18"/>
          <w:lang w:eastAsia="en-US"/>
        </w:rPr>
        <w:t xml:space="preserve">, Science </w:t>
      </w:r>
      <w:r w:rsidR="0074755F">
        <w:rPr>
          <w:sz w:val="18"/>
          <w:szCs w:val="18"/>
          <w:lang w:eastAsia="en-US"/>
        </w:rPr>
        <w:t>252,</w:t>
      </w:r>
    </w:p>
    <w:p w:rsidR="007A2051" w:rsidRPr="00130C97" w:rsidRDefault="0074755F" w:rsidP="007A2051">
      <w:pPr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      </w:t>
      </w:r>
      <w:r w:rsidR="007A2051" w:rsidRPr="00130C97">
        <w:rPr>
          <w:sz w:val="18"/>
          <w:szCs w:val="18"/>
          <w:lang w:eastAsia="en-US"/>
        </w:rPr>
        <w:t xml:space="preserve">1177 (1991); </w:t>
      </w:r>
      <w:proofErr w:type="spellStart"/>
      <w:r w:rsidR="007A2051" w:rsidRPr="00130C97">
        <w:rPr>
          <w:sz w:val="18"/>
          <w:szCs w:val="18"/>
          <w:lang w:eastAsia="en-US"/>
        </w:rPr>
        <w:t>P.R.Roelfsema</w:t>
      </w:r>
      <w:proofErr w:type="spellEnd"/>
      <w:r w:rsidR="007A2051" w:rsidRPr="00130C97">
        <w:rPr>
          <w:sz w:val="18"/>
          <w:szCs w:val="18"/>
          <w:lang w:eastAsia="en-US"/>
        </w:rPr>
        <w:t xml:space="preserve">, </w:t>
      </w:r>
      <w:proofErr w:type="spellStart"/>
      <w:r w:rsidR="007A2051" w:rsidRPr="00130C97">
        <w:rPr>
          <w:sz w:val="18"/>
          <w:szCs w:val="18"/>
          <w:lang w:eastAsia="en-US"/>
        </w:rPr>
        <w:t>A.K.Engel</w:t>
      </w:r>
      <w:proofErr w:type="spellEnd"/>
      <w:r w:rsidR="007A2051" w:rsidRPr="00130C97">
        <w:rPr>
          <w:sz w:val="18"/>
          <w:szCs w:val="18"/>
          <w:lang w:eastAsia="en-US"/>
        </w:rPr>
        <w:t xml:space="preserve">, </w:t>
      </w:r>
      <w:proofErr w:type="spellStart"/>
      <w:r w:rsidR="007A2051" w:rsidRPr="00130C97">
        <w:rPr>
          <w:sz w:val="18"/>
          <w:szCs w:val="18"/>
          <w:lang w:eastAsia="en-US"/>
        </w:rPr>
        <w:t>P.König</w:t>
      </w:r>
      <w:proofErr w:type="spellEnd"/>
      <w:r w:rsidR="007A2051" w:rsidRPr="00130C97">
        <w:rPr>
          <w:sz w:val="18"/>
          <w:szCs w:val="18"/>
          <w:lang w:eastAsia="en-US"/>
        </w:rPr>
        <w:t>,</w:t>
      </w:r>
      <w:r>
        <w:rPr>
          <w:sz w:val="18"/>
          <w:szCs w:val="18"/>
          <w:lang w:eastAsia="en-US"/>
        </w:rPr>
        <w:t xml:space="preserve"> </w:t>
      </w:r>
      <w:proofErr w:type="spellStart"/>
      <w:r>
        <w:rPr>
          <w:sz w:val="18"/>
          <w:szCs w:val="18"/>
          <w:lang w:eastAsia="en-US"/>
        </w:rPr>
        <w:t>W.Singer</w:t>
      </w:r>
      <w:proofErr w:type="spellEnd"/>
      <w:r>
        <w:rPr>
          <w:sz w:val="18"/>
          <w:szCs w:val="18"/>
          <w:lang w:eastAsia="en-US"/>
        </w:rPr>
        <w:t>,</w:t>
      </w:r>
    </w:p>
    <w:p w:rsidR="007A2051" w:rsidRPr="00130C97" w:rsidRDefault="0074755F" w:rsidP="007A2051">
      <w:pPr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      </w:t>
      </w:r>
      <w:proofErr w:type="gramStart"/>
      <w:r w:rsidR="007A2051" w:rsidRPr="00130C97">
        <w:rPr>
          <w:sz w:val="18"/>
          <w:szCs w:val="18"/>
          <w:lang w:eastAsia="en-US"/>
        </w:rPr>
        <w:t xml:space="preserve">Nature </w:t>
      </w:r>
      <w:r w:rsidR="007A2051" w:rsidRPr="0074755F">
        <w:rPr>
          <w:bCs/>
          <w:sz w:val="18"/>
          <w:szCs w:val="18"/>
          <w:lang w:eastAsia="en-US"/>
        </w:rPr>
        <w:t>385</w:t>
      </w:r>
      <w:r w:rsidR="007A2051" w:rsidRPr="00130C97">
        <w:rPr>
          <w:sz w:val="18"/>
          <w:szCs w:val="18"/>
          <w:lang w:eastAsia="en-US"/>
        </w:rPr>
        <w:t>, 157 (1997).</w:t>
      </w:r>
      <w:proofErr w:type="gramEnd"/>
    </w:p>
    <w:p w:rsidR="007A2051" w:rsidRPr="00E25729" w:rsidRDefault="007A2051" w:rsidP="007A2051">
      <w:pPr>
        <w:pStyle w:val="Heading1"/>
        <w:spacing w:before="0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E2572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[9] </w:t>
      </w:r>
      <w:hyperlink r:id="rId87" w:history="1">
        <w:proofErr w:type="spellStart"/>
        <w:r w:rsidRPr="00B52539">
          <w:rPr>
            <w:rStyle w:val="Hyperlink"/>
            <w:rFonts w:ascii="Times New Roman" w:hAnsi="Times New Roman" w:cs="Times New Roman"/>
            <w:b w:val="0"/>
            <w:color w:val="000000" w:themeColor="text1"/>
            <w:sz w:val="18"/>
            <w:szCs w:val="18"/>
            <w:u w:val="none"/>
            <w:bdr w:val="none" w:sz="0" w:space="0" w:color="auto" w:frame="1"/>
          </w:rPr>
          <w:t>R.Vicente</w:t>
        </w:r>
        <w:proofErr w:type="spellEnd"/>
      </w:hyperlink>
      <w:r w:rsidRPr="00B52539">
        <w:rPr>
          <w:rStyle w:val="name"/>
          <w:rFonts w:ascii="Times New Roman" w:hAnsi="Times New Roman" w:cs="Times New Roman"/>
          <w:b w:val="0"/>
          <w:color w:val="000000" w:themeColor="text1"/>
          <w:sz w:val="18"/>
          <w:szCs w:val="18"/>
          <w:bdr w:val="none" w:sz="0" w:space="0" w:color="auto" w:frame="1"/>
        </w:rPr>
        <w:t xml:space="preserve">, </w:t>
      </w:r>
      <w:hyperlink r:id="rId88" w:history="1">
        <w:proofErr w:type="spellStart"/>
        <w:r w:rsidRPr="00B52539">
          <w:rPr>
            <w:rStyle w:val="Hyperlink"/>
            <w:rFonts w:ascii="Times New Roman" w:hAnsi="Times New Roman" w:cs="Times New Roman"/>
            <w:b w:val="0"/>
            <w:color w:val="000000" w:themeColor="text1"/>
            <w:sz w:val="18"/>
            <w:szCs w:val="18"/>
            <w:u w:val="none"/>
            <w:bdr w:val="none" w:sz="0" w:space="0" w:color="auto" w:frame="1"/>
          </w:rPr>
          <w:t>L.L.Gollo</w:t>
        </w:r>
        <w:proofErr w:type="spellEnd"/>
      </w:hyperlink>
      <w:r w:rsidRPr="00B5253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B52539">
        <w:rPr>
          <w:rStyle w:val="apple-converted-space"/>
          <w:rFonts w:ascii="Times New Roman" w:hAnsi="Times New Roman" w:cs="Times New Roman"/>
          <w:color w:val="000000" w:themeColor="text1"/>
          <w:sz w:val="18"/>
          <w:szCs w:val="18"/>
        </w:rPr>
        <w:t> </w:t>
      </w:r>
      <w:proofErr w:type="spellStart"/>
      <w:r w:rsidR="003B0152">
        <w:fldChar w:fldCharType="begin"/>
      </w:r>
      <w:r w:rsidR="003B0152">
        <w:instrText>HYPERLINK "http://www.pnas.org/search?author1=Claudio+R.+Mirasso&amp;sortspec=date&amp;submit=Submit"</w:instrText>
      </w:r>
      <w:r w:rsidR="003B0152">
        <w:fldChar w:fldCharType="separate"/>
      </w:r>
      <w:r w:rsidRPr="00B52539">
        <w:rPr>
          <w:rStyle w:val="Hyperlink"/>
          <w:rFonts w:ascii="Times New Roman" w:hAnsi="Times New Roman" w:cs="Times New Roman"/>
          <w:b w:val="0"/>
          <w:color w:val="000000" w:themeColor="text1"/>
          <w:sz w:val="18"/>
          <w:szCs w:val="18"/>
          <w:u w:val="none"/>
          <w:bdr w:val="none" w:sz="0" w:space="0" w:color="auto" w:frame="1"/>
        </w:rPr>
        <w:t>C.R.Mirasso</w:t>
      </w:r>
      <w:proofErr w:type="spellEnd"/>
      <w:r w:rsidR="003B0152">
        <w:fldChar w:fldCharType="end"/>
      </w:r>
      <w:r w:rsidRPr="00B5253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</w:t>
      </w:r>
      <w:hyperlink r:id="rId89" w:history="1">
        <w:proofErr w:type="spellStart"/>
        <w:r w:rsidRPr="00B52539">
          <w:rPr>
            <w:rStyle w:val="Hyperlink"/>
            <w:rFonts w:ascii="Times New Roman" w:hAnsi="Times New Roman" w:cs="Times New Roman"/>
            <w:b w:val="0"/>
            <w:color w:val="000000" w:themeColor="text1"/>
            <w:sz w:val="18"/>
            <w:szCs w:val="18"/>
            <w:u w:val="none"/>
            <w:bdr w:val="none" w:sz="0" w:space="0" w:color="auto" w:frame="1"/>
          </w:rPr>
          <w:t>I.Fischer</w:t>
        </w:r>
        <w:proofErr w:type="spellEnd"/>
      </w:hyperlink>
      <w:r w:rsidRPr="00B5253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</w:t>
      </w:r>
      <w:hyperlink r:id="rId90" w:history="1">
        <w:proofErr w:type="spellStart"/>
        <w:r w:rsidRPr="00B52539">
          <w:rPr>
            <w:rStyle w:val="Hyperlink"/>
            <w:rFonts w:ascii="Times New Roman" w:hAnsi="Times New Roman" w:cs="Times New Roman"/>
            <w:b w:val="0"/>
            <w:color w:val="000000" w:themeColor="text1"/>
            <w:sz w:val="18"/>
            <w:szCs w:val="18"/>
            <w:u w:val="none"/>
            <w:bdr w:val="none" w:sz="0" w:space="0" w:color="auto" w:frame="1"/>
          </w:rPr>
          <w:t>G.Pipa</w:t>
        </w:r>
        <w:proofErr w:type="spellEnd"/>
      </w:hyperlink>
      <w:r w:rsidRPr="00B52539">
        <w:rPr>
          <w:rFonts w:ascii="Times New Roman" w:hAnsi="Times New Roman" w:cs="Times New Roman"/>
          <w:b w:val="0"/>
          <w:color w:val="000000" w:themeColor="text1"/>
          <w:sz w:val="18"/>
          <w:szCs w:val="18"/>
          <w:bdr w:val="none" w:sz="0" w:space="0" w:color="auto" w:frame="1"/>
        </w:rPr>
        <w:t>,</w:t>
      </w:r>
      <w:r w:rsidRPr="00E25729">
        <w:rPr>
          <w:rFonts w:ascii="Times New Roman" w:hAnsi="Times New Roman" w:cs="Times New Roman"/>
          <w:b w:val="0"/>
          <w:color w:val="000000" w:themeColor="text1"/>
          <w:sz w:val="18"/>
          <w:szCs w:val="18"/>
          <w:bdr w:val="none" w:sz="0" w:space="0" w:color="auto" w:frame="1"/>
        </w:rPr>
        <w:t xml:space="preserve"> </w:t>
      </w:r>
    </w:p>
    <w:p w:rsidR="007A2051" w:rsidRPr="00E25729" w:rsidRDefault="007A2051" w:rsidP="007A2051">
      <w:pPr>
        <w:pStyle w:val="Heading1"/>
        <w:spacing w:before="0"/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E2572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     </w:t>
      </w:r>
      <w:proofErr w:type="spellStart"/>
      <w:proofErr w:type="gramStart"/>
      <w:r w:rsidRPr="00E2572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P</w:t>
      </w:r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roc.Natl.Acad.Sci</w:t>
      </w:r>
      <w:proofErr w:type="spellEnd"/>
      <w:r w:rsidRPr="00E25729">
        <w:rPr>
          <w:rStyle w:val="slug-pub-date"/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 xml:space="preserve">. </w:t>
      </w:r>
      <w:r w:rsidRPr="0074755F">
        <w:rPr>
          <w:rStyle w:val="slug-pub-date"/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>100</w:t>
      </w:r>
      <w:r w:rsidRPr="00E25729">
        <w:rPr>
          <w:rStyle w:val="slug-pub-date"/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 xml:space="preserve"> (44), </w:t>
      </w:r>
      <w:r w:rsidRPr="00E25729">
        <w:rPr>
          <w:rStyle w:val="apple-style-span"/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</w:rPr>
        <w:t>17157</w:t>
      </w:r>
      <w:r w:rsidRPr="00E25729">
        <w:rPr>
          <w:rStyle w:val="apple-converted-space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</w:rPr>
        <w:t xml:space="preserve"> </w:t>
      </w:r>
      <w:r w:rsidRPr="00A1048C">
        <w:rPr>
          <w:rStyle w:val="apple-converted-space"/>
          <w:rFonts w:ascii="Times New Roman" w:hAnsi="Times New Roman" w:cs="Times New Roman"/>
          <w:b w:val="0"/>
          <w:color w:val="000000" w:themeColor="text1"/>
          <w:sz w:val="18"/>
          <w:szCs w:val="18"/>
          <w:bdr w:val="none" w:sz="0" w:space="0" w:color="auto" w:frame="1"/>
        </w:rPr>
        <w:t>(2008);</w:t>
      </w:r>
      <w:r w:rsidRPr="00E25729">
        <w:rPr>
          <w:rStyle w:val="apple-converted-space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</w:rPr>
        <w:t xml:space="preserve"> </w:t>
      </w:r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L.L. </w:t>
      </w:r>
      <w:proofErr w:type="spellStart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Gollo</w:t>
      </w:r>
      <w:proofErr w:type="spellEnd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E25729">
        <w:rPr>
          <w:rStyle w:val="apple-converted-space"/>
          <w:rFonts w:ascii="Times New Roman" w:hAnsi="Times New Roman" w:cs="Times New Roman"/>
          <w:color w:val="000000" w:themeColor="text1"/>
          <w:sz w:val="18"/>
          <w:szCs w:val="18"/>
        </w:rPr>
        <w:t> </w:t>
      </w:r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C.</w:t>
      </w:r>
      <w:proofErr w:type="gramEnd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</w:t>
      </w:r>
    </w:p>
    <w:p w:rsidR="00A1048C" w:rsidRDefault="007A2051" w:rsidP="007A2051">
      <w:pPr>
        <w:pStyle w:val="Heading1"/>
        <w:spacing w:before="0"/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     R. </w:t>
      </w:r>
      <w:proofErr w:type="spellStart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Mirasso</w:t>
      </w:r>
      <w:proofErr w:type="spellEnd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E25729">
        <w:rPr>
          <w:rStyle w:val="apple-converted-space"/>
          <w:rFonts w:ascii="Times New Roman" w:hAnsi="Times New Roman" w:cs="Times New Roman"/>
          <w:color w:val="000000" w:themeColor="text1"/>
          <w:sz w:val="18"/>
          <w:szCs w:val="18"/>
        </w:rPr>
        <w:t> </w:t>
      </w:r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M. </w:t>
      </w:r>
      <w:proofErr w:type="spellStart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Atienza</w:t>
      </w:r>
      <w:proofErr w:type="spellEnd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E25729">
        <w:rPr>
          <w:rStyle w:val="apple-converted-space"/>
          <w:rFonts w:ascii="Times New Roman" w:hAnsi="Times New Roman" w:cs="Times New Roman"/>
          <w:color w:val="000000" w:themeColor="text1"/>
          <w:sz w:val="18"/>
          <w:szCs w:val="18"/>
        </w:rPr>
        <w:t> </w:t>
      </w:r>
      <w:proofErr w:type="spellStart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M.Crespo</w:t>
      </w:r>
      <w:proofErr w:type="spellEnd"/>
      <w:proofErr w:type="gramStart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,  J.L</w:t>
      </w:r>
      <w:proofErr w:type="gramEnd"/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.  Garcia,</w:t>
      </w:r>
      <w:r w:rsidRPr="00E25729">
        <w:rPr>
          <w:rStyle w:val="apple-converted-space"/>
          <w:rFonts w:ascii="Times New Roman" w:hAnsi="Times New Roman" w:cs="Times New Roman"/>
          <w:color w:val="000000" w:themeColor="text1"/>
          <w:sz w:val="18"/>
          <w:szCs w:val="18"/>
        </w:rPr>
        <w:t> </w:t>
      </w:r>
      <w:r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J.L. </w:t>
      </w:r>
      <w:r w:rsidR="00A1048C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</w:t>
      </w:r>
    </w:p>
    <w:p w:rsidR="007A2051" w:rsidRPr="00E25729" w:rsidRDefault="00A1048C" w:rsidP="007A2051">
      <w:pPr>
        <w:pStyle w:val="Heading1"/>
        <w:spacing w:before="0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     </w:t>
      </w:r>
      <w:proofErr w:type="spellStart"/>
      <w:proofErr w:type="gramStart"/>
      <w:r w:rsidR="007A2051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Cantero</w:t>
      </w:r>
      <w:proofErr w:type="spellEnd"/>
      <w:r w:rsidR="007A2051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</w:t>
      </w:r>
      <w:proofErr w:type="spellStart"/>
      <w:r w:rsidR="007A2051"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PLoS</w:t>
      </w:r>
      <w:proofErr w:type="spellEnd"/>
      <w:r w:rsidR="007A2051"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One </w:t>
      </w:r>
      <w:r w:rsidR="007A2051" w:rsidRPr="0074755F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6</w:t>
      </w:r>
      <w:r w:rsidR="007A2051" w:rsidRPr="00E25729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(3), e17756 (2011)</w:t>
      </w:r>
      <w:r w:rsidR="007A2051">
        <w:rPr>
          <w:rStyle w:val="apple-style-span"/>
          <w:rFonts w:ascii="Times New Roman" w:hAnsi="Times New Roman" w:cs="Times New Roman"/>
          <w:b w:val="0"/>
          <w:color w:val="000000" w:themeColor="text1"/>
          <w:sz w:val="18"/>
          <w:szCs w:val="18"/>
        </w:rPr>
        <w:t>.</w:t>
      </w:r>
      <w:proofErr w:type="gramEnd"/>
    </w:p>
    <w:p w:rsidR="007A2051" w:rsidRPr="00130C97" w:rsidRDefault="007A2051" w:rsidP="007A2051">
      <w:pPr>
        <w:rPr>
          <w:sz w:val="18"/>
          <w:szCs w:val="18"/>
        </w:rPr>
      </w:pPr>
      <w:r w:rsidRPr="00130C97">
        <w:rPr>
          <w:sz w:val="18"/>
          <w:szCs w:val="18"/>
        </w:rPr>
        <w:t xml:space="preserve">[10] I. Fischer, </w:t>
      </w:r>
      <w:proofErr w:type="spellStart"/>
      <w:r w:rsidRPr="00130C97">
        <w:rPr>
          <w:sz w:val="18"/>
          <w:szCs w:val="18"/>
        </w:rPr>
        <w:t>R.Vicente</w:t>
      </w:r>
      <w:proofErr w:type="spellEnd"/>
      <w:r w:rsidRPr="00130C97">
        <w:rPr>
          <w:sz w:val="18"/>
          <w:szCs w:val="18"/>
        </w:rPr>
        <w:t xml:space="preserve">, </w:t>
      </w:r>
      <w:proofErr w:type="spellStart"/>
      <w:r w:rsidRPr="00130C97">
        <w:rPr>
          <w:sz w:val="18"/>
          <w:szCs w:val="18"/>
        </w:rPr>
        <w:t>J.Buldu</w:t>
      </w:r>
      <w:proofErr w:type="spellEnd"/>
      <w:r w:rsidRPr="00130C97">
        <w:rPr>
          <w:sz w:val="18"/>
          <w:szCs w:val="18"/>
        </w:rPr>
        <w:t xml:space="preserve">, M. </w:t>
      </w:r>
      <w:proofErr w:type="spellStart"/>
      <w:r w:rsidRPr="00130C97">
        <w:rPr>
          <w:sz w:val="18"/>
          <w:szCs w:val="18"/>
        </w:rPr>
        <w:t>Peil</w:t>
      </w:r>
      <w:proofErr w:type="spellEnd"/>
      <w:r w:rsidRPr="00130C97">
        <w:rPr>
          <w:sz w:val="18"/>
          <w:szCs w:val="18"/>
        </w:rPr>
        <w:t xml:space="preserve">, </w:t>
      </w:r>
      <w:proofErr w:type="spellStart"/>
      <w:r w:rsidRPr="00130C97">
        <w:rPr>
          <w:sz w:val="18"/>
          <w:szCs w:val="18"/>
        </w:rPr>
        <w:t>C.R.Mirasso</w:t>
      </w:r>
      <w:proofErr w:type="spellEnd"/>
      <w:r w:rsidRPr="00130C97">
        <w:rPr>
          <w:sz w:val="18"/>
          <w:szCs w:val="18"/>
        </w:rPr>
        <w:t xml:space="preserve">, M.C. </w:t>
      </w:r>
    </w:p>
    <w:p w:rsidR="007A2051" w:rsidRPr="00130C97" w:rsidRDefault="007A2051" w:rsidP="007A2051">
      <w:pPr>
        <w:rPr>
          <w:sz w:val="18"/>
          <w:szCs w:val="18"/>
        </w:rPr>
      </w:pPr>
      <w:r w:rsidRPr="00130C97"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 </w:t>
      </w:r>
      <w:proofErr w:type="gramStart"/>
      <w:r w:rsidRPr="00130C97">
        <w:rPr>
          <w:sz w:val="18"/>
          <w:szCs w:val="18"/>
        </w:rPr>
        <w:t xml:space="preserve">Torrent, </w:t>
      </w:r>
      <w:proofErr w:type="spellStart"/>
      <w:r w:rsidRPr="00130C97">
        <w:rPr>
          <w:sz w:val="18"/>
          <w:szCs w:val="18"/>
        </w:rPr>
        <w:t>J.Garcia-Ojalvo</w:t>
      </w:r>
      <w:proofErr w:type="spellEnd"/>
      <w:r w:rsidRPr="00130C97">
        <w:rPr>
          <w:sz w:val="18"/>
          <w:szCs w:val="18"/>
        </w:rPr>
        <w:t xml:space="preserve">, </w:t>
      </w:r>
      <w:proofErr w:type="spellStart"/>
      <w:r w:rsidRPr="00130C97">
        <w:rPr>
          <w:sz w:val="18"/>
          <w:szCs w:val="18"/>
        </w:rPr>
        <w:t>Phys.Rev.Lett</w:t>
      </w:r>
      <w:proofErr w:type="spellEnd"/>
      <w:r w:rsidRPr="00130C97">
        <w:rPr>
          <w:sz w:val="18"/>
          <w:szCs w:val="18"/>
        </w:rPr>
        <w:t>.</w:t>
      </w:r>
      <w:proofErr w:type="gramEnd"/>
      <w:r w:rsidRPr="00130C97">
        <w:rPr>
          <w:rStyle w:val="apple-converted-space"/>
          <w:color w:val="000000" w:themeColor="text1"/>
          <w:sz w:val="18"/>
          <w:szCs w:val="18"/>
        </w:rPr>
        <w:t> </w:t>
      </w:r>
      <w:proofErr w:type="gramStart"/>
      <w:r w:rsidRPr="0074755F">
        <w:rPr>
          <w:bCs/>
          <w:sz w:val="18"/>
          <w:szCs w:val="18"/>
        </w:rPr>
        <w:t>97</w:t>
      </w:r>
      <w:r w:rsidRPr="00130C97">
        <w:rPr>
          <w:sz w:val="18"/>
          <w:szCs w:val="18"/>
        </w:rPr>
        <w:t>, 123902 (2006).</w:t>
      </w:r>
      <w:proofErr w:type="gramEnd"/>
    </w:p>
    <w:p w:rsidR="007A2051" w:rsidRPr="00130C97" w:rsidRDefault="007A2051" w:rsidP="007A2051">
      <w:pPr>
        <w:rPr>
          <w:rStyle w:val="apple-style-span"/>
          <w:color w:val="000000"/>
          <w:sz w:val="18"/>
          <w:szCs w:val="18"/>
        </w:rPr>
      </w:pPr>
      <w:r w:rsidRPr="00130C97">
        <w:rPr>
          <w:bCs/>
          <w:sz w:val="18"/>
          <w:szCs w:val="18"/>
        </w:rPr>
        <w:t xml:space="preserve">[11] </w:t>
      </w:r>
      <w:r w:rsidRPr="00130C97">
        <w:rPr>
          <w:rStyle w:val="looklikelink"/>
          <w:color w:val="000000" w:themeColor="text1"/>
          <w:sz w:val="18"/>
          <w:szCs w:val="18"/>
        </w:rPr>
        <w:t xml:space="preserve">A. </w:t>
      </w:r>
      <w:proofErr w:type="spellStart"/>
      <w:r w:rsidRPr="00130C97">
        <w:rPr>
          <w:rStyle w:val="looklikelink"/>
          <w:color w:val="000000" w:themeColor="text1"/>
          <w:sz w:val="18"/>
          <w:szCs w:val="18"/>
        </w:rPr>
        <w:t>Wagemakers</w:t>
      </w:r>
      <w:proofErr w:type="spellEnd"/>
      <w:r w:rsidRPr="00130C97">
        <w:rPr>
          <w:rStyle w:val="apple-style-span"/>
          <w:color w:val="000000" w:themeColor="text1"/>
          <w:sz w:val="18"/>
          <w:szCs w:val="18"/>
        </w:rPr>
        <w:t>,</w:t>
      </w:r>
      <w:r w:rsidRPr="00130C97">
        <w:rPr>
          <w:rStyle w:val="apple-converted-space"/>
          <w:color w:val="000000" w:themeColor="text1"/>
          <w:sz w:val="18"/>
          <w:szCs w:val="18"/>
        </w:rPr>
        <w:t> </w:t>
      </w:r>
      <w:r w:rsidRPr="00130C97">
        <w:rPr>
          <w:rStyle w:val="looklikelink"/>
          <w:color w:val="000000" w:themeColor="text1"/>
          <w:sz w:val="18"/>
          <w:szCs w:val="18"/>
        </w:rPr>
        <w:t xml:space="preserve">J.M. </w:t>
      </w:r>
      <w:proofErr w:type="spellStart"/>
      <w:r w:rsidRPr="00130C97">
        <w:rPr>
          <w:rStyle w:val="looklikelink"/>
          <w:color w:val="000000" w:themeColor="text1"/>
          <w:sz w:val="18"/>
          <w:szCs w:val="18"/>
        </w:rPr>
        <w:t>Buldú</w:t>
      </w:r>
      <w:proofErr w:type="spellEnd"/>
      <w:r w:rsidRPr="00130C97">
        <w:rPr>
          <w:rStyle w:val="apple-style-span"/>
          <w:color w:val="000000" w:themeColor="text1"/>
          <w:sz w:val="18"/>
          <w:szCs w:val="18"/>
        </w:rPr>
        <w:t xml:space="preserve">, </w:t>
      </w:r>
      <w:r w:rsidRPr="00130C97">
        <w:rPr>
          <w:rStyle w:val="looklikelink"/>
          <w:color w:val="000000" w:themeColor="text1"/>
          <w:sz w:val="18"/>
          <w:szCs w:val="18"/>
        </w:rPr>
        <w:t xml:space="preserve">M. A. F. </w:t>
      </w:r>
      <w:proofErr w:type="spellStart"/>
      <w:r w:rsidRPr="00130C97">
        <w:rPr>
          <w:rStyle w:val="looklikelink"/>
          <w:color w:val="000000" w:themeColor="text1"/>
          <w:sz w:val="18"/>
          <w:szCs w:val="18"/>
        </w:rPr>
        <w:t>Sanjuán</w:t>
      </w:r>
      <w:proofErr w:type="spellEnd"/>
      <w:r w:rsidRPr="00130C97">
        <w:rPr>
          <w:rStyle w:val="looklikelink"/>
          <w:color w:val="000000" w:themeColor="text1"/>
          <w:sz w:val="18"/>
          <w:szCs w:val="18"/>
        </w:rPr>
        <w:t xml:space="preserve">, Chaos </w:t>
      </w:r>
      <w:r w:rsidRPr="0074755F">
        <w:rPr>
          <w:rStyle w:val="Strong"/>
          <w:b w:val="0"/>
          <w:color w:val="000000"/>
          <w:sz w:val="18"/>
          <w:szCs w:val="18"/>
        </w:rPr>
        <w:t>17</w:t>
      </w:r>
      <w:r w:rsidRPr="00130C97">
        <w:rPr>
          <w:rStyle w:val="apple-style-span"/>
          <w:color w:val="000000"/>
          <w:sz w:val="18"/>
          <w:szCs w:val="18"/>
        </w:rPr>
        <w:t xml:space="preserve">, </w:t>
      </w:r>
    </w:p>
    <w:p w:rsidR="007A2051" w:rsidRPr="00F4656A" w:rsidRDefault="007A2051" w:rsidP="007A2051">
      <w:pPr>
        <w:rPr>
          <w:color w:val="000000"/>
          <w:sz w:val="18"/>
          <w:szCs w:val="18"/>
        </w:rPr>
      </w:pPr>
      <w:r w:rsidRPr="00130C97">
        <w:rPr>
          <w:rStyle w:val="apple-style-span"/>
          <w:color w:val="000000"/>
          <w:sz w:val="18"/>
          <w:szCs w:val="18"/>
        </w:rPr>
        <w:t xml:space="preserve">        </w:t>
      </w:r>
      <w:proofErr w:type="gramStart"/>
      <w:r w:rsidRPr="00130C97">
        <w:rPr>
          <w:rStyle w:val="apple-style-span"/>
          <w:color w:val="000000"/>
          <w:sz w:val="18"/>
          <w:szCs w:val="18"/>
        </w:rPr>
        <w:t>023128 (2007).</w:t>
      </w:r>
      <w:proofErr w:type="gramEnd"/>
    </w:p>
    <w:p w:rsidR="00F219E4" w:rsidRDefault="00F31F3B" w:rsidP="007A2051">
      <w:pPr>
        <w:autoSpaceDE w:val="0"/>
        <w:autoSpaceDN w:val="0"/>
        <w:adjustRightInd w:val="0"/>
        <w:rPr>
          <w:rFonts w:ascii="MathematicalPi-Three" w:eastAsiaTheme="minorHAnsi" w:hAnsi="MathematicalPi-Three" w:cs="MathematicalPi-Three"/>
          <w:sz w:val="18"/>
          <w:szCs w:val="18"/>
          <w:lang w:eastAsia="en-US"/>
        </w:rPr>
      </w:pPr>
      <w:r>
        <w:rPr>
          <w:sz w:val="18"/>
          <w:szCs w:val="18"/>
        </w:rPr>
        <w:t xml:space="preserve">[12] </w:t>
      </w:r>
      <w:proofErr w:type="spellStart"/>
      <w:r w:rsidR="00F219E4">
        <w:rPr>
          <w:rFonts w:eastAsiaTheme="minorHAnsi"/>
          <w:color w:val="000000"/>
          <w:sz w:val="18"/>
          <w:szCs w:val="18"/>
          <w:lang w:eastAsia="en-US"/>
        </w:rPr>
        <w:t>R.Vicente</w:t>
      </w:r>
      <w:proofErr w:type="spellEnd"/>
      <w:r w:rsidR="00F219E4">
        <w:rPr>
          <w:rFonts w:eastAsiaTheme="minorHAnsi"/>
          <w:color w:val="000000"/>
          <w:sz w:val="18"/>
          <w:szCs w:val="18"/>
          <w:lang w:eastAsia="en-US"/>
        </w:rPr>
        <w:t xml:space="preserve">, </w:t>
      </w:r>
      <w:proofErr w:type="spellStart"/>
      <w:r w:rsidR="00F219E4">
        <w:rPr>
          <w:rFonts w:eastAsiaTheme="minorHAnsi"/>
          <w:color w:val="000000"/>
          <w:sz w:val="18"/>
          <w:szCs w:val="18"/>
          <w:lang w:eastAsia="en-US"/>
        </w:rPr>
        <w:t>I.Fischer</w:t>
      </w:r>
      <w:proofErr w:type="spellEnd"/>
      <w:r w:rsidR="00F219E4">
        <w:rPr>
          <w:rFonts w:eastAsiaTheme="minorHAnsi"/>
          <w:color w:val="000000"/>
          <w:sz w:val="18"/>
          <w:szCs w:val="18"/>
          <w:lang w:eastAsia="en-US"/>
        </w:rPr>
        <w:t xml:space="preserve">, </w:t>
      </w:r>
      <w:proofErr w:type="spellStart"/>
      <w:r w:rsidR="00F219E4">
        <w:rPr>
          <w:rFonts w:eastAsiaTheme="minorHAnsi"/>
          <w:color w:val="000000"/>
          <w:sz w:val="18"/>
          <w:szCs w:val="18"/>
          <w:lang w:eastAsia="en-US"/>
        </w:rPr>
        <w:t>C.R.Mirasso</w:t>
      </w:r>
      <w:proofErr w:type="spellEnd"/>
      <w:r w:rsidR="00F219E4">
        <w:rPr>
          <w:rFonts w:eastAsiaTheme="minorHAnsi"/>
          <w:color w:val="000000"/>
          <w:sz w:val="18"/>
          <w:szCs w:val="18"/>
          <w:lang w:eastAsia="en-US"/>
        </w:rPr>
        <w:t xml:space="preserve">, </w:t>
      </w:r>
      <w:proofErr w:type="spellStart"/>
      <w:r w:rsidR="00F219E4">
        <w:rPr>
          <w:rFonts w:eastAsiaTheme="minorHAnsi"/>
          <w:color w:val="000000"/>
          <w:sz w:val="18"/>
          <w:szCs w:val="18"/>
          <w:lang w:eastAsia="en-US"/>
        </w:rPr>
        <w:t>Phys.Rev.E</w:t>
      </w:r>
      <w:proofErr w:type="spellEnd"/>
      <w:r w:rsidR="00F219E4">
        <w:rPr>
          <w:rFonts w:eastAsiaTheme="minorHAnsi"/>
          <w:color w:val="000000"/>
          <w:sz w:val="18"/>
          <w:szCs w:val="18"/>
          <w:lang w:eastAsia="en-US"/>
        </w:rPr>
        <w:t xml:space="preserve"> </w:t>
      </w:r>
      <w:r w:rsidR="00F219E4">
        <w:rPr>
          <w:rFonts w:ascii="Times-Bold" w:eastAsiaTheme="minorHAnsi" w:hAnsi="Times-Bold" w:cs="Times-Bold"/>
          <w:b/>
          <w:bCs/>
          <w:sz w:val="18"/>
          <w:szCs w:val="18"/>
          <w:lang w:eastAsia="en-US"/>
        </w:rPr>
        <w:t>78</w:t>
      </w:r>
      <w:r w:rsidR="00F219E4"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, 066202 </w:t>
      </w:r>
      <w:r w:rsidR="00F219E4">
        <w:rPr>
          <w:rFonts w:ascii="MathematicalPi-Three" w:eastAsiaTheme="minorHAnsi" w:hAnsi="MathematicalPi-Three" w:cs="MathematicalPi-Three"/>
          <w:sz w:val="18"/>
          <w:szCs w:val="18"/>
          <w:lang w:eastAsia="en-US"/>
        </w:rPr>
        <w:t xml:space="preserve"> </w:t>
      </w:r>
    </w:p>
    <w:p w:rsidR="00F219E4" w:rsidRDefault="00F219E4" w:rsidP="007A2051">
      <w:pPr>
        <w:autoSpaceDE w:val="0"/>
        <w:autoSpaceDN w:val="0"/>
        <w:adjustRightInd w:val="0"/>
        <w:rPr>
          <w:rFonts w:eastAsiaTheme="minorHAnsi"/>
          <w:color w:val="000000" w:themeColor="text1"/>
          <w:sz w:val="18"/>
          <w:szCs w:val="18"/>
          <w:lang w:eastAsia="en-US"/>
        </w:rPr>
      </w:pPr>
      <w:r>
        <w:rPr>
          <w:rFonts w:ascii="MathematicalPi-Three" w:eastAsiaTheme="minorHAnsi" w:hAnsi="MathematicalPi-Three" w:cs="MathematicalPi-Three"/>
          <w:sz w:val="18"/>
          <w:szCs w:val="18"/>
          <w:lang w:eastAsia="en-US"/>
        </w:rPr>
        <w:t xml:space="preserve">       (</w:t>
      </w:r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2008); </w:t>
      </w:r>
      <w:proofErr w:type="spellStart"/>
      <w:r w:rsidR="00E40805">
        <w:rPr>
          <w:rFonts w:ascii="Times-Roman" w:eastAsiaTheme="minorHAnsi" w:hAnsi="Times-Roman" w:cs="Times-Roman"/>
          <w:sz w:val="18"/>
          <w:szCs w:val="18"/>
          <w:lang w:eastAsia="en-US"/>
        </w:rPr>
        <w:t>R.N.</w:t>
      </w:r>
      <w:r w:rsidR="00E40805">
        <w:rPr>
          <w:rFonts w:eastAsiaTheme="minorHAnsi"/>
          <w:color w:val="000000" w:themeColor="text1"/>
          <w:sz w:val="18"/>
          <w:szCs w:val="18"/>
          <w:lang w:eastAsia="en-US"/>
        </w:rPr>
        <w:t>Chitra</w:t>
      </w:r>
      <w:proofErr w:type="spellEnd"/>
      <w:r w:rsidR="00E40805">
        <w:rPr>
          <w:rFonts w:eastAsiaTheme="minorHAnsi"/>
          <w:color w:val="000000" w:themeColor="text1"/>
          <w:sz w:val="18"/>
          <w:szCs w:val="18"/>
          <w:lang w:eastAsia="en-US"/>
        </w:rPr>
        <w:t>, V</w:t>
      </w:r>
      <w:r w:rsidR="00F31F3B" w:rsidRPr="00F31F3B">
        <w:rPr>
          <w:rFonts w:eastAsiaTheme="minorHAnsi"/>
          <w:color w:val="000000" w:themeColor="text1"/>
          <w:sz w:val="18"/>
          <w:szCs w:val="18"/>
          <w:lang w:eastAsia="en-US"/>
        </w:rPr>
        <w:t xml:space="preserve">. C. </w:t>
      </w:r>
      <w:proofErr w:type="spellStart"/>
      <w:r w:rsidR="00F31F3B" w:rsidRPr="00F31F3B">
        <w:rPr>
          <w:rFonts w:eastAsiaTheme="minorHAnsi"/>
          <w:color w:val="000000" w:themeColor="text1"/>
          <w:sz w:val="18"/>
          <w:szCs w:val="18"/>
          <w:lang w:eastAsia="en-US"/>
        </w:rPr>
        <w:t>Kuriakose</w:t>
      </w:r>
      <w:proofErr w:type="spellEnd"/>
      <w:r w:rsidR="00F31F3B">
        <w:rPr>
          <w:rFonts w:eastAsiaTheme="minorHAnsi"/>
          <w:color w:val="000000" w:themeColor="text1"/>
          <w:sz w:val="18"/>
          <w:szCs w:val="18"/>
          <w:lang w:eastAsia="en-US"/>
        </w:rPr>
        <w:t xml:space="preserve">, Chaos 18, 023129 </w:t>
      </w:r>
    </w:p>
    <w:p w:rsidR="00F31F3B" w:rsidRDefault="00F219E4" w:rsidP="007A2051">
      <w:pPr>
        <w:autoSpaceDE w:val="0"/>
        <w:autoSpaceDN w:val="0"/>
        <w:adjustRightInd w:val="0"/>
        <w:rPr>
          <w:rFonts w:eastAsiaTheme="minorHAnsi"/>
          <w:color w:val="000000" w:themeColor="text1"/>
          <w:sz w:val="18"/>
          <w:szCs w:val="18"/>
          <w:lang w:eastAsia="en-US"/>
        </w:rPr>
      </w:pPr>
      <w:r>
        <w:rPr>
          <w:rFonts w:eastAsiaTheme="minorHAnsi"/>
          <w:color w:val="000000" w:themeColor="text1"/>
          <w:sz w:val="18"/>
          <w:szCs w:val="18"/>
          <w:lang w:eastAsia="en-US"/>
        </w:rPr>
        <w:t xml:space="preserve">        </w:t>
      </w:r>
      <w:r w:rsidR="00F31F3B">
        <w:rPr>
          <w:rFonts w:eastAsiaTheme="minorHAnsi"/>
          <w:color w:val="000000" w:themeColor="text1"/>
          <w:sz w:val="18"/>
          <w:szCs w:val="18"/>
          <w:lang w:eastAsia="en-US"/>
        </w:rPr>
        <w:t>(2008).</w:t>
      </w:r>
    </w:p>
    <w:p w:rsidR="00F219E4" w:rsidRPr="00F219E4" w:rsidRDefault="00F31F3B" w:rsidP="007A2051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proofErr w:type="gramStart"/>
      <w:r>
        <w:rPr>
          <w:rFonts w:eastAsiaTheme="minorHAnsi"/>
          <w:color w:val="000000" w:themeColor="text1"/>
          <w:sz w:val="18"/>
          <w:szCs w:val="18"/>
          <w:lang w:eastAsia="en-US"/>
        </w:rPr>
        <w:t xml:space="preserve">[13] </w:t>
      </w:r>
      <w:r w:rsidR="00F219E4" w:rsidRPr="00F219E4">
        <w:rPr>
          <w:rFonts w:eastAsiaTheme="minorHAnsi"/>
          <w:color w:val="000000"/>
          <w:sz w:val="18"/>
          <w:szCs w:val="18"/>
          <w:lang w:eastAsia="en-US"/>
        </w:rPr>
        <w:t xml:space="preserve">M. de </w:t>
      </w:r>
      <w:proofErr w:type="spellStart"/>
      <w:r w:rsidR="00F219E4" w:rsidRPr="00F219E4">
        <w:rPr>
          <w:rFonts w:eastAsiaTheme="minorHAnsi"/>
          <w:color w:val="000000"/>
          <w:sz w:val="18"/>
          <w:szCs w:val="18"/>
          <w:lang w:eastAsia="en-US"/>
        </w:rPr>
        <w:t>S.Vieira</w:t>
      </w:r>
      <w:proofErr w:type="spellEnd"/>
      <w:r w:rsidR="00F219E4">
        <w:rPr>
          <w:rFonts w:eastAsiaTheme="minorHAnsi"/>
          <w:color w:val="000000"/>
          <w:sz w:val="18"/>
          <w:szCs w:val="18"/>
          <w:lang w:eastAsia="en-US"/>
        </w:rPr>
        <w:t>, Chaos 20, 013131 (2010).</w:t>
      </w:r>
      <w:proofErr w:type="gramEnd"/>
    </w:p>
    <w:p w:rsidR="00875661" w:rsidRDefault="00EE652E" w:rsidP="00875661">
      <w:pPr>
        <w:autoSpaceDE w:val="0"/>
        <w:autoSpaceDN w:val="0"/>
        <w:adjustRightInd w:val="0"/>
        <w:rPr>
          <w:rFonts w:ascii="Times-Roman" w:eastAsiaTheme="minorHAnsi" w:hAnsi="Times-Roman" w:cs="Times-Roman"/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[14</w:t>
      </w:r>
      <w:r w:rsidR="00875661">
        <w:rPr>
          <w:sz w:val="18"/>
          <w:szCs w:val="18"/>
          <w:lang w:eastAsia="en-US"/>
        </w:rPr>
        <w:t xml:space="preserve">] </w:t>
      </w:r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H. G. </w:t>
      </w:r>
      <w:proofErr w:type="spellStart"/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>Winful</w:t>
      </w:r>
      <w:proofErr w:type="spellEnd"/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 and L. </w:t>
      </w:r>
      <w:proofErr w:type="spellStart"/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>Rahman</w:t>
      </w:r>
      <w:proofErr w:type="spellEnd"/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, Phys. Rev. </w:t>
      </w:r>
      <w:proofErr w:type="spellStart"/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>Lett</w:t>
      </w:r>
      <w:proofErr w:type="spellEnd"/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. </w:t>
      </w:r>
      <w:r w:rsidR="00875661">
        <w:rPr>
          <w:rFonts w:ascii="Times-Bold" w:eastAsiaTheme="minorHAnsi" w:hAnsi="Times-Bold" w:cs="Times-Bold"/>
          <w:b/>
          <w:bCs/>
          <w:sz w:val="18"/>
          <w:szCs w:val="18"/>
          <w:lang w:eastAsia="en-US"/>
        </w:rPr>
        <w:t>65</w:t>
      </w:r>
      <w:r w:rsidR="00875661">
        <w:rPr>
          <w:rFonts w:ascii="Times-Roman" w:eastAsiaTheme="minorHAnsi" w:hAnsi="Times-Roman" w:cs="Times-Roman"/>
          <w:sz w:val="18"/>
          <w:szCs w:val="18"/>
          <w:lang w:eastAsia="en-US"/>
        </w:rPr>
        <w:t>, 1575</w:t>
      </w:r>
    </w:p>
    <w:p w:rsidR="00875661" w:rsidRDefault="00875661" w:rsidP="00875661">
      <w:pPr>
        <w:autoSpaceDE w:val="0"/>
        <w:autoSpaceDN w:val="0"/>
        <w:adjustRightInd w:val="0"/>
        <w:rPr>
          <w:rFonts w:ascii="Times-Roman" w:eastAsiaTheme="minorHAnsi" w:hAnsi="Times-Roman" w:cs="Times-Roman"/>
          <w:sz w:val="18"/>
          <w:szCs w:val="18"/>
          <w:lang w:eastAsia="en-US"/>
        </w:rPr>
      </w:pPr>
      <w:r>
        <w:rPr>
          <w:rFonts w:ascii="MathematicalPi-Three" w:eastAsiaTheme="minorHAnsi" w:hAnsi="MathematicalPi-Three" w:cs="MathematicalPi-Three"/>
          <w:sz w:val="18"/>
          <w:szCs w:val="18"/>
          <w:lang w:eastAsia="en-US"/>
        </w:rPr>
        <w:t xml:space="preserve">       </w:t>
      </w:r>
      <w:proofErr w:type="gramStart"/>
      <w:r>
        <w:rPr>
          <w:rFonts w:ascii="MathematicalPi-Three" w:eastAsiaTheme="minorHAnsi" w:hAnsi="MathematicalPi-Three" w:cs="MathematicalPi-Three"/>
          <w:sz w:val="18"/>
          <w:szCs w:val="18"/>
          <w:lang w:eastAsia="en-US"/>
        </w:rPr>
        <w:t>(</w:t>
      </w:r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1990); J. R. Terry, K. S. Thornburg, Jr., D. J. </w:t>
      </w:r>
      <w:proofErr w:type="spellStart"/>
      <w:r>
        <w:rPr>
          <w:rFonts w:ascii="Times-Roman" w:eastAsiaTheme="minorHAnsi" w:hAnsi="Times-Roman" w:cs="Times-Roman"/>
          <w:sz w:val="18"/>
          <w:szCs w:val="18"/>
          <w:lang w:eastAsia="en-US"/>
        </w:rPr>
        <w:t>DeShazer</w:t>
      </w:r>
      <w:proofErr w:type="spellEnd"/>
      <w:r>
        <w:rPr>
          <w:rFonts w:ascii="Times-Roman" w:eastAsiaTheme="minorHAnsi" w:hAnsi="Times-Roman" w:cs="Times-Roman"/>
          <w:sz w:val="18"/>
          <w:szCs w:val="18"/>
          <w:lang w:eastAsia="en-US"/>
        </w:rPr>
        <w:t>, G.</w:t>
      </w:r>
      <w:proofErr w:type="gramEnd"/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    </w:t>
      </w:r>
    </w:p>
    <w:p w:rsidR="00875661" w:rsidRDefault="00875661" w:rsidP="00875661">
      <w:pPr>
        <w:autoSpaceDE w:val="0"/>
        <w:autoSpaceDN w:val="0"/>
        <w:adjustRightInd w:val="0"/>
        <w:rPr>
          <w:rFonts w:ascii="Times-Roman" w:eastAsiaTheme="minorHAnsi" w:hAnsi="Times-Roman" w:cs="Times-Roman"/>
          <w:sz w:val="18"/>
          <w:szCs w:val="18"/>
          <w:lang w:eastAsia="en-US"/>
        </w:rPr>
      </w:pPr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        D. Van-</w:t>
      </w:r>
      <w:proofErr w:type="spellStart"/>
      <w:r>
        <w:rPr>
          <w:rFonts w:ascii="Times-Roman" w:eastAsiaTheme="minorHAnsi" w:hAnsi="Times-Roman" w:cs="Times-Roman"/>
          <w:sz w:val="18"/>
          <w:szCs w:val="18"/>
          <w:lang w:eastAsia="en-US"/>
        </w:rPr>
        <w:t>Wiggeren</w:t>
      </w:r>
      <w:proofErr w:type="spellEnd"/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, S. Zhu, P. </w:t>
      </w:r>
      <w:proofErr w:type="spellStart"/>
      <w:r>
        <w:rPr>
          <w:rFonts w:ascii="Times-Roman" w:eastAsiaTheme="minorHAnsi" w:hAnsi="Times-Roman" w:cs="Times-Roman"/>
          <w:sz w:val="18"/>
          <w:szCs w:val="18"/>
          <w:lang w:eastAsia="en-US"/>
        </w:rPr>
        <w:t>Ashwin</w:t>
      </w:r>
      <w:proofErr w:type="spellEnd"/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, and R. Roy, Phys. </w:t>
      </w:r>
    </w:p>
    <w:p w:rsidR="00875661" w:rsidRDefault="00875661" w:rsidP="00875661">
      <w:pPr>
        <w:autoSpaceDE w:val="0"/>
        <w:autoSpaceDN w:val="0"/>
        <w:adjustRightInd w:val="0"/>
        <w:rPr>
          <w:rFonts w:ascii="Times-Roman" w:eastAsiaTheme="minorHAnsi" w:hAnsi="Times-Roman" w:cs="Times-Roman"/>
          <w:sz w:val="18"/>
          <w:szCs w:val="18"/>
          <w:lang w:eastAsia="en-US"/>
        </w:rPr>
      </w:pPr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        </w:t>
      </w:r>
      <w:proofErr w:type="gramStart"/>
      <w:r>
        <w:rPr>
          <w:rFonts w:ascii="Times-Roman" w:eastAsiaTheme="minorHAnsi" w:hAnsi="Times-Roman" w:cs="Times-Roman"/>
          <w:sz w:val="18"/>
          <w:szCs w:val="18"/>
          <w:lang w:eastAsia="en-US"/>
        </w:rPr>
        <w:t xml:space="preserve">Rev. E </w:t>
      </w:r>
      <w:r>
        <w:rPr>
          <w:rFonts w:ascii="Times-Bold" w:eastAsiaTheme="minorHAnsi" w:hAnsi="Times-Bold" w:cs="Times-Bold"/>
          <w:b/>
          <w:bCs/>
          <w:sz w:val="18"/>
          <w:szCs w:val="18"/>
          <w:lang w:eastAsia="en-US"/>
        </w:rPr>
        <w:t>59</w:t>
      </w:r>
      <w:r>
        <w:rPr>
          <w:rFonts w:ascii="Times-Roman" w:eastAsiaTheme="minorHAnsi" w:hAnsi="Times-Roman" w:cs="Times-Roman"/>
          <w:sz w:val="18"/>
          <w:szCs w:val="18"/>
          <w:lang w:eastAsia="en-US"/>
        </w:rPr>
        <w:t>, 4036 (1999</w:t>
      </w:r>
      <w:r>
        <w:rPr>
          <w:rFonts w:ascii="MathematicalPi-Three" w:eastAsiaTheme="minorHAnsi" w:hAnsi="MathematicalPi-Three" w:cs="MathematicalPi-Three"/>
          <w:sz w:val="18"/>
          <w:szCs w:val="18"/>
          <w:lang w:eastAsia="en-US"/>
        </w:rPr>
        <w:t>)</w:t>
      </w:r>
      <w:r>
        <w:rPr>
          <w:rFonts w:ascii="Times-Roman" w:eastAsiaTheme="minorHAnsi" w:hAnsi="Times-Roman" w:cs="Times-Roman"/>
          <w:sz w:val="18"/>
          <w:szCs w:val="18"/>
          <w:lang w:eastAsia="en-US"/>
        </w:rPr>
        <w:t>.</w:t>
      </w:r>
      <w:proofErr w:type="gramEnd"/>
    </w:p>
    <w:p w:rsidR="00EE652E" w:rsidRDefault="00EE652E" w:rsidP="00EE652E">
      <w:pPr>
        <w:autoSpaceDE w:val="0"/>
        <w:autoSpaceDN w:val="0"/>
        <w:adjustRightInd w:val="0"/>
        <w:rPr>
          <w:sz w:val="18"/>
          <w:szCs w:val="18"/>
          <w:lang w:eastAsia="en-US"/>
        </w:rPr>
      </w:pPr>
      <w:r w:rsidRPr="00130C97">
        <w:rPr>
          <w:sz w:val="18"/>
          <w:szCs w:val="18"/>
        </w:rPr>
        <w:t>[1</w:t>
      </w:r>
      <w:r>
        <w:rPr>
          <w:sz w:val="18"/>
          <w:szCs w:val="18"/>
        </w:rPr>
        <w:t>5</w:t>
      </w:r>
      <w:r w:rsidRPr="00130C97">
        <w:rPr>
          <w:sz w:val="18"/>
          <w:szCs w:val="18"/>
        </w:rPr>
        <w:t xml:space="preserve">] </w:t>
      </w:r>
      <w:proofErr w:type="spellStart"/>
      <w:r>
        <w:rPr>
          <w:sz w:val="18"/>
          <w:szCs w:val="18"/>
          <w:lang w:eastAsia="en-US"/>
        </w:rPr>
        <w:t>J.Mulet</w:t>
      </w:r>
      <w:proofErr w:type="spellEnd"/>
      <w:r>
        <w:rPr>
          <w:sz w:val="18"/>
          <w:szCs w:val="18"/>
          <w:lang w:eastAsia="en-US"/>
        </w:rPr>
        <w:t xml:space="preserve">, </w:t>
      </w:r>
      <w:proofErr w:type="spellStart"/>
      <w:r>
        <w:rPr>
          <w:sz w:val="18"/>
          <w:szCs w:val="18"/>
          <w:lang w:eastAsia="en-US"/>
        </w:rPr>
        <w:t>C.Mirasso</w:t>
      </w:r>
      <w:proofErr w:type="spellEnd"/>
      <w:r>
        <w:rPr>
          <w:sz w:val="18"/>
          <w:szCs w:val="18"/>
          <w:lang w:eastAsia="en-US"/>
        </w:rPr>
        <w:t xml:space="preserve">, </w:t>
      </w:r>
      <w:proofErr w:type="spellStart"/>
      <w:r>
        <w:rPr>
          <w:sz w:val="18"/>
          <w:szCs w:val="18"/>
          <w:lang w:eastAsia="en-US"/>
        </w:rPr>
        <w:t>T.</w:t>
      </w:r>
      <w:r w:rsidRPr="00130C97">
        <w:rPr>
          <w:sz w:val="18"/>
          <w:szCs w:val="18"/>
          <w:lang w:eastAsia="en-US"/>
        </w:rPr>
        <w:t>Heil</w:t>
      </w:r>
      <w:proofErr w:type="spellEnd"/>
      <w:r w:rsidRPr="00130C97">
        <w:rPr>
          <w:sz w:val="18"/>
          <w:szCs w:val="18"/>
          <w:lang w:eastAsia="en-US"/>
        </w:rPr>
        <w:t xml:space="preserve">, </w:t>
      </w:r>
      <w:proofErr w:type="spellStart"/>
      <w:r>
        <w:rPr>
          <w:sz w:val="18"/>
          <w:szCs w:val="18"/>
          <w:lang w:eastAsia="en-US"/>
        </w:rPr>
        <w:t>I.Fischer</w:t>
      </w:r>
      <w:proofErr w:type="spellEnd"/>
      <w:r>
        <w:rPr>
          <w:sz w:val="18"/>
          <w:szCs w:val="18"/>
          <w:lang w:eastAsia="en-US"/>
        </w:rPr>
        <w:t xml:space="preserve">, </w:t>
      </w:r>
      <w:proofErr w:type="spellStart"/>
      <w:r>
        <w:rPr>
          <w:sz w:val="18"/>
          <w:szCs w:val="18"/>
          <w:lang w:eastAsia="en-US"/>
        </w:rPr>
        <w:t>J.Opt.</w:t>
      </w:r>
      <w:r w:rsidRPr="0074755F">
        <w:rPr>
          <w:sz w:val="18"/>
          <w:szCs w:val="18"/>
          <w:lang w:eastAsia="en-US"/>
        </w:rPr>
        <w:t>B</w:t>
      </w:r>
      <w:proofErr w:type="spellEnd"/>
      <w:r w:rsidRPr="0074755F">
        <w:rPr>
          <w:sz w:val="18"/>
          <w:szCs w:val="18"/>
          <w:lang w:eastAsia="en-US"/>
        </w:rPr>
        <w:t xml:space="preserve"> </w:t>
      </w:r>
      <w:r w:rsidRPr="0074755F">
        <w:rPr>
          <w:bCs/>
          <w:sz w:val="18"/>
          <w:szCs w:val="18"/>
          <w:lang w:eastAsia="en-US"/>
        </w:rPr>
        <w:t>6</w:t>
      </w:r>
      <w:r w:rsidRPr="00130C97">
        <w:rPr>
          <w:sz w:val="18"/>
          <w:szCs w:val="18"/>
          <w:lang w:eastAsia="en-US"/>
        </w:rPr>
        <w:t>, 97</w:t>
      </w:r>
      <w:r>
        <w:rPr>
          <w:sz w:val="18"/>
          <w:szCs w:val="18"/>
          <w:lang w:eastAsia="en-US"/>
        </w:rPr>
        <w:t xml:space="preserve"> (2004).</w:t>
      </w:r>
    </w:p>
    <w:p w:rsidR="007A2051" w:rsidRPr="007A2051" w:rsidRDefault="007A2051" w:rsidP="007A2051">
      <w:pPr>
        <w:rPr>
          <w:rStyle w:val="Strong"/>
          <w:b w:val="0"/>
          <w:color w:val="000000"/>
          <w:sz w:val="18"/>
          <w:szCs w:val="18"/>
        </w:rPr>
      </w:pPr>
      <w:r w:rsidRPr="007A2051">
        <w:rPr>
          <w:rStyle w:val="apple-style-span"/>
          <w:color w:val="000000"/>
          <w:sz w:val="18"/>
          <w:szCs w:val="18"/>
        </w:rPr>
        <w:t>[1</w:t>
      </w:r>
      <w:r w:rsidR="00F219E4">
        <w:rPr>
          <w:rStyle w:val="apple-style-span"/>
          <w:color w:val="000000"/>
          <w:sz w:val="18"/>
          <w:szCs w:val="18"/>
        </w:rPr>
        <w:t>6</w:t>
      </w:r>
      <w:r w:rsidRPr="007A2051">
        <w:rPr>
          <w:rStyle w:val="apple-style-span"/>
          <w:color w:val="000000"/>
          <w:sz w:val="18"/>
          <w:szCs w:val="18"/>
        </w:rPr>
        <w:t>]</w:t>
      </w:r>
      <w:r w:rsidRPr="007A2051">
        <w:rPr>
          <w:rStyle w:val="PlaceholderText"/>
          <w:color w:val="000000" w:themeColor="text1"/>
          <w:sz w:val="18"/>
          <w:szCs w:val="18"/>
        </w:rPr>
        <w:t xml:space="preserve"> </w:t>
      </w:r>
      <w:proofErr w:type="spellStart"/>
      <w:r w:rsidRPr="007A2051">
        <w:rPr>
          <w:rStyle w:val="Strong"/>
          <w:b w:val="0"/>
          <w:color w:val="000000"/>
          <w:sz w:val="18"/>
          <w:szCs w:val="18"/>
        </w:rPr>
        <w:t>Y.Braiman</w:t>
      </w:r>
      <w:proofErr w:type="spellEnd"/>
      <w:r w:rsidRPr="007A2051">
        <w:rPr>
          <w:rStyle w:val="Strong"/>
          <w:b w:val="0"/>
          <w:color w:val="000000"/>
          <w:sz w:val="18"/>
          <w:szCs w:val="18"/>
        </w:rPr>
        <w:t xml:space="preserve">, </w:t>
      </w:r>
      <w:proofErr w:type="spellStart"/>
      <w:r w:rsidRPr="007A2051">
        <w:rPr>
          <w:rStyle w:val="Strong"/>
          <w:b w:val="0"/>
          <w:color w:val="000000"/>
          <w:sz w:val="18"/>
          <w:szCs w:val="18"/>
        </w:rPr>
        <w:t>W.L.Ditto</w:t>
      </w:r>
      <w:proofErr w:type="spellEnd"/>
      <w:r w:rsidRPr="007A2051">
        <w:rPr>
          <w:rStyle w:val="Strong"/>
          <w:b w:val="0"/>
          <w:color w:val="000000"/>
          <w:sz w:val="18"/>
          <w:szCs w:val="18"/>
        </w:rPr>
        <w:t xml:space="preserve">, </w:t>
      </w:r>
      <w:proofErr w:type="spellStart"/>
      <w:r w:rsidRPr="007A2051">
        <w:rPr>
          <w:rStyle w:val="Strong"/>
          <w:b w:val="0"/>
          <w:color w:val="000000"/>
          <w:sz w:val="18"/>
          <w:szCs w:val="18"/>
        </w:rPr>
        <w:t>K.Wiesenfeld</w:t>
      </w:r>
      <w:proofErr w:type="spellEnd"/>
      <w:r w:rsidRPr="007A2051">
        <w:rPr>
          <w:rStyle w:val="Strong"/>
          <w:b w:val="0"/>
          <w:color w:val="000000"/>
          <w:sz w:val="18"/>
          <w:szCs w:val="18"/>
        </w:rPr>
        <w:t xml:space="preserve">, </w:t>
      </w:r>
      <w:proofErr w:type="spellStart"/>
      <w:r w:rsidRPr="007A2051">
        <w:rPr>
          <w:rStyle w:val="Strong"/>
          <w:b w:val="0"/>
          <w:color w:val="000000"/>
          <w:sz w:val="18"/>
          <w:szCs w:val="18"/>
        </w:rPr>
        <w:t>M.L.Spano</w:t>
      </w:r>
      <w:proofErr w:type="spellEnd"/>
      <w:r w:rsidRPr="007A2051">
        <w:rPr>
          <w:rStyle w:val="Strong"/>
          <w:b w:val="0"/>
          <w:color w:val="000000"/>
          <w:sz w:val="18"/>
          <w:szCs w:val="18"/>
        </w:rPr>
        <w:t xml:space="preserve">, </w:t>
      </w:r>
    </w:p>
    <w:p w:rsidR="007A2051" w:rsidRPr="007A2051" w:rsidRDefault="007A2051" w:rsidP="007A2051">
      <w:pPr>
        <w:rPr>
          <w:rStyle w:val="Strong"/>
          <w:b w:val="0"/>
          <w:color w:val="000000"/>
          <w:sz w:val="18"/>
          <w:szCs w:val="18"/>
        </w:rPr>
      </w:pPr>
      <w:r w:rsidRPr="007A2051">
        <w:rPr>
          <w:rStyle w:val="Strong"/>
          <w:b w:val="0"/>
          <w:color w:val="000000"/>
          <w:sz w:val="18"/>
          <w:szCs w:val="18"/>
        </w:rPr>
        <w:t xml:space="preserve">        </w:t>
      </w:r>
      <w:proofErr w:type="spellStart"/>
      <w:proofErr w:type="gramStart"/>
      <w:r w:rsidRPr="007A2051">
        <w:rPr>
          <w:rStyle w:val="Strong"/>
          <w:b w:val="0"/>
          <w:color w:val="000000"/>
          <w:sz w:val="18"/>
          <w:szCs w:val="18"/>
        </w:rPr>
        <w:t>Phys.Lett</w:t>
      </w:r>
      <w:proofErr w:type="spellEnd"/>
      <w:r w:rsidRPr="007A2051">
        <w:rPr>
          <w:rStyle w:val="Strong"/>
          <w:b w:val="0"/>
          <w:color w:val="000000"/>
          <w:sz w:val="18"/>
          <w:szCs w:val="18"/>
        </w:rPr>
        <w:t>. A 206, 54 (1995).</w:t>
      </w:r>
      <w:proofErr w:type="gramEnd"/>
    </w:p>
    <w:p w:rsidR="007A2051" w:rsidRPr="007A2051" w:rsidRDefault="00F219E4" w:rsidP="007A2051">
      <w:pPr>
        <w:rPr>
          <w:rStyle w:val="apple-style-span"/>
          <w:color w:val="000000" w:themeColor="text1"/>
          <w:sz w:val="18"/>
          <w:szCs w:val="18"/>
        </w:rPr>
      </w:pPr>
      <w:r>
        <w:rPr>
          <w:rStyle w:val="Strong"/>
          <w:b w:val="0"/>
          <w:color w:val="000000"/>
          <w:sz w:val="18"/>
          <w:szCs w:val="18"/>
        </w:rPr>
        <w:t>[1</w:t>
      </w:r>
      <w:r w:rsidR="006A1940">
        <w:rPr>
          <w:rStyle w:val="Strong"/>
          <w:b w:val="0"/>
          <w:color w:val="000000"/>
          <w:sz w:val="18"/>
          <w:szCs w:val="18"/>
        </w:rPr>
        <w:t>7</w:t>
      </w:r>
      <w:r w:rsidR="007A2051" w:rsidRPr="007A2051">
        <w:rPr>
          <w:rStyle w:val="Strong"/>
          <w:b w:val="0"/>
          <w:color w:val="000000"/>
          <w:sz w:val="18"/>
          <w:szCs w:val="18"/>
        </w:rPr>
        <w:t xml:space="preserve">] </w:t>
      </w:r>
      <w:proofErr w:type="spellStart"/>
      <w:r w:rsidR="007A2051" w:rsidRPr="007A2051">
        <w:rPr>
          <w:rStyle w:val="apple-style-span"/>
          <w:color w:val="000000" w:themeColor="text1"/>
          <w:sz w:val="18"/>
          <w:szCs w:val="18"/>
        </w:rPr>
        <w:t>C.Zhou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>,</w:t>
      </w:r>
      <w:r w:rsidR="007A2051" w:rsidRPr="007A2051">
        <w:rPr>
          <w:rStyle w:val="apple-converted-space"/>
          <w:color w:val="000000" w:themeColor="text1"/>
          <w:sz w:val="18"/>
          <w:szCs w:val="18"/>
        </w:rPr>
        <w:t> </w:t>
      </w:r>
      <w:proofErr w:type="spellStart"/>
      <w:r w:rsidR="007A2051" w:rsidRPr="007A2051">
        <w:rPr>
          <w:rStyle w:val="apple-converted-space"/>
          <w:color w:val="000000" w:themeColor="text1"/>
          <w:sz w:val="18"/>
          <w:szCs w:val="18"/>
        </w:rPr>
        <w:t>J.</w:t>
      </w:r>
      <w:r w:rsidR="007A2051" w:rsidRPr="007A2051">
        <w:rPr>
          <w:rStyle w:val="apple-style-span"/>
          <w:color w:val="000000" w:themeColor="text1"/>
          <w:sz w:val="18"/>
          <w:szCs w:val="18"/>
        </w:rPr>
        <w:t>Kurths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>,</w:t>
      </w:r>
      <w:r w:rsidR="007A2051" w:rsidRPr="007A2051">
        <w:rPr>
          <w:rStyle w:val="apple-converted-space"/>
          <w:color w:val="000000" w:themeColor="text1"/>
          <w:sz w:val="18"/>
          <w:szCs w:val="18"/>
        </w:rPr>
        <w:t> </w:t>
      </w:r>
      <w:proofErr w:type="spellStart"/>
      <w:r w:rsidR="007A2051" w:rsidRPr="007A2051">
        <w:rPr>
          <w:rStyle w:val="apple-converted-space"/>
          <w:color w:val="000000" w:themeColor="text1"/>
          <w:sz w:val="18"/>
          <w:szCs w:val="18"/>
        </w:rPr>
        <w:t>I.Z.</w:t>
      </w:r>
      <w:r w:rsidR="007A2051" w:rsidRPr="007A2051">
        <w:rPr>
          <w:rStyle w:val="apple-style-span"/>
          <w:color w:val="000000" w:themeColor="text1"/>
          <w:sz w:val="18"/>
          <w:szCs w:val="18"/>
        </w:rPr>
        <w:t>Kiss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>,</w:t>
      </w:r>
      <w:r w:rsidR="007A2051" w:rsidRPr="007A2051">
        <w:rPr>
          <w:rStyle w:val="apple-converted-space"/>
          <w:color w:val="000000" w:themeColor="text1"/>
          <w:sz w:val="18"/>
          <w:szCs w:val="18"/>
        </w:rPr>
        <w:t> </w:t>
      </w:r>
      <w:proofErr w:type="spellStart"/>
      <w:r w:rsidR="007A2051" w:rsidRPr="007A2051">
        <w:rPr>
          <w:rStyle w:val="apple-converted-space"/>
          <w:color w:val="000000" w:themeColor="text1"/>
          <w:sz w:val="18"/>
          <w:szCs w:val="18"/>
        </w:rPr>
        <w:t>J.L.</w:t>
      </w:r>
      <w:r w:rsidR="007A2051" w:rsidRPr="007A2051">
        <w:rPr>
          <w:rStyle w:val="apple-style-span"/>
          <w:color w:val="000000" w:themeColor="text1"/>
          <w:sz w:val="18"/>
          <w:szCs w:val="18"/>
        </w:rPr>
        <w:t>Hudson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 xml:space="preserve">. </w:t>
      </w:r>
      <w:hyperlink r:id="rId91" w:tooltip="Physical review letters." w:history="1">
        <w:proofErr w:type="spellStart"/>
        <w:r w:rsidR="007A2051" w:rsidRPr="00B52539">
          <w:rPr>
            <w:rStyle w:val="Hyperlink"/>
            <w:color w:val="000000" w:themeColor="text1"/>
            <w:sz w:val="18"/>
            <w:szCs w:val="18"/>
            <w:u w:val="none"/>
          </w:rPr>
          <w:t>Phys.Rev.Lett</w:t>
        </w:r>
        <w:proofErr w:type="spellEnd"/>
        <w:r w:rsidR="007A2051" w:rsidRPr="00B52539">
          <w:rPr>
            <w:rStyle w:val="Hyperlink"/>
            <w:color w:val="000000" w:themeColor="text1"/>
            <w:sz w:val="18"/>
            <w:szCs w:val="18"/>
            <w:u w:val="none"/>
          </w:rPr>
          <w:t>.</w:t>
        </w:r>
      </w:hyperlink>
      <w:r w:rsidR="007A2051" w:rsidRPr="007A2051">
        <w:rPr>
          <w:sz w:val="18"/>
          <w:szCs w:val="18"/>
        </w:rPr>
        <w:t xml:space="preserve"> </w:t>
      </w:r>
      <w:r w:rsidR="007A2051" w:rsidRPr="0074755F">
        <w:rPr>
          <w:rStyle w:val="apple-style-span"/>
          <w:color w:val="000000" w:themeColor="text1"/>
          <w:sz w:val="18"/>
          <w:szCs w:val="18"/>
        </w:rPr>
        <w:t>89,</w:t>
      </w:r>
    </w:p>
    <w:p w:rsidR="007A2051" w:rsidRPr="007A2051" w:rsidRDefault="007A2051" w:rsidP="007A2051">
      <w:pPr>
        <w:rPr>
          <w:rStyle w:val="apple-style-span"/>
          <w:color w:val="000000" w:themeColor="text1"/>
          <w:sz w:val="18"/>
          <w:szCs w:val="18"/>
        </w:rPr>
      </w:pPr>
      <w:r w:rsidRPr="007A2051">
        <w:rPr>
          <w:rStyle w:val="apple-style-span"/>
          <w:color w:val="000000" w:themeColor="text1"/>
          <w:sz w:val="18"/>
          <w:szCs w:val="18"/>
        </w:rPr>
        <w:t xml:space="preserve">        </w:t>
      </w:r>
      <w:proofErr w:type="gramStart"/>
      <w:r w:rsidRPr="007A2051">
        <w:rPr>
          <w:rStyle w:val="apple-style-span"/>
          <w:color w:val="000000" w:themeColor="text1"/>
          <w:sz w:val="18"/>
          <w:szCs w:val="18"/>
        </w:rPr>
        <w:t>014101 (2002).</w:t>
      </w:r>
      <w:proofErr w:type="gramEnd"/>
    </w:p>
    <w:p w:rsidR="007A2051" w:rsidRPr="007A2051" w:rsidRDefault="00F219E4" w:rsidP="007A2051">
      <w:pPr>
        <w:rPr>
          <w:rStyle w:val="apple-style-span"/>
          <w:color w:val="000000" w:themeColor="text1"/>
          <w:sz w:val="18"/>
          <w:szCs w:val="18"/>
        </w:rPr>
      </w:pPr>
      <w:r>
        <w:rPr>
          <w:rStyle w:val="Strong"/>
          <w:b w:val="0"/>
          <w:color w:val="000000"/>
          <w:sz w:val="18"/>
          <w:szCs w:val="18"/>
        </w:rPr>
        <w:t>[1</w:t>
      </w:r>
      <w:r w:rsidR="006A1940">
        <w:rPr>
          <w:rStyle w:val="Strong"/>
          <w:b w:val="0"/>
          <w:color w:val="000000"/>
          <w:sz w:val="18"/>
          <w:szCs w:val="18"/>
        </w:rPr>
        <w:t>8</w:t>
      </w:r>
      <w:r w:rsidR="007A2051" w:rsidRPr="007A2051">
        <w:rPr>
          <w:rStyle w:val="Strong"/>
          <w:b w:val="0"/>
          <w:color w:val="000000"/>
          <w:sz w:val="18"/>
          <w:szCs w:val="18"/>
        </w:rPr>
        <w:t xml:space="preserve">] </w:t>
      </w:r>
      <w:proofErr w:type="spellStart"/>
      <w:r w:rsidR="007A2051" w:rsidRPr="007A2051">
        <w:rPr>
          <w:rStyle w:val="looklikelink"/>
          <w:color w:val="000000" w:themeColor="text1"/>
          <w:sz w:val="18"/>
          <w:szCs w:val="18"/>
        </w:rPr>
        <w:t>I.Z.Kiss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>,</w:t>
      </w:r>
      <w:r w:rsidR="007A2051" w:rsidRPr="007A2051">
        <w:rPr>
          <w:rStyle w:val="apple-converted-space"/>
          <w:color w:val="000000" w:themeColor="text1"/>
          <w:sz w:val="18"/>
          <w:szCs w:val="18"/>
        </w:rPr>
        <w:t> </w:t>
      </w:r>
      <w:proofErr w:type="spellStart"/>
      <w:r w:rsidR="007A2051" w:rsidRPr="007A2051">
        <w:rPr>
          <w:rStyle w:val="looklikelink"/>
          <w:color w:val="000000" w:themeColor="text1"/>
          <w:sz w:val="18"/>
          <w:szCs w:val="18"/>
        </w:rPr>
        <w:t>Y.Zhai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>,</w:t>
      </w:r>
      <w:r w:rsidR="007A2051" w:rsidRPr="007A2051">
        <w:rPr>
          <w:rStyle w:val="apple-converted-space"/>
          <w:color w:val="000000" w:themeColor="text1"/>
          <w:sz w:val="18"/>
          <w:szCs w:val="18"/>
        </w:rPr>
        <w:t> </w:t>
      </w:r>
      <w:proofErr w:type="spellStart"/>
      <w:r w:rsidR="007A2051" w:rsidRPr="007A2051">
        <w:rPr>
          <w:rStyle w:val="looklikelink"/>
          <w:color w:val="000000" w:themeColor="text1"/>
          <w:sz w:val="18"/>
          <w:szCs w:val="18"/>
        </w:rPr>
        <w:t>J.L.Hudson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>,</w:t>
      </w:r>
      <w:r w:rsidR="007A2051" w:rsidRPr="007A2051">
        <w:rPr>
          <w:rStyle w:val="apple-converted-space"/>
          <w:color w:val="000000" w:themeColor="text1"/>
          <w:sz w:val="18"/>
          <w:szCs w:val="18"/>
        </w:rPr>
        <w:t> </w:t>
      </w:r>
      <w:proofErr w:type="spellStart"/>
      <w:r w:rsidR="007A2051" w:rsidRPr="007A2051">
        <w:rPr>
          <w:rStyle w:val="looklikelink"/>
          <w:color w:val="000000" w:themeColor="text1"/>
          <w:sz w:val="18"/>
          <w:szCs w:val="18"/>
        </w:rPr>
        <w:t>C.Zhou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 xml:space="preserve">, </w:t>
      </w:r>
      <w:proofErr w:type="spellStart"/>
      <w:r w:rsidR="007A2051" w:rsidRPr="007A2051">
        <w:rPr>
          <w:rStyle w:val="looklikelink"/>
          <w:color w:val="000000" w:themeColor="text1"/>
          <w:sz w:val="18"/>
          <w:szCs w:val="18"/>
        </w:rPr>
        <w:t>J.Kurths</w:t>
      </w:r>
      <w:proofErr w:type="spellEnd"/>
      <w:r w:rsidR="007A2051" w:rsidRPr="007A2051">
        <w:rPr>
          <w:rStyle w:val="apple-style-span"/>
          <w:color w:val="000000" w:themeColor="text1"/>
          <w:sz w:val="18"/>
          <w:szCs w:val="18"/>
        </w:rPr>
        <w:t>, Chaos</w:t>
      </w:r>
      <w:r w:rsidR="007A2051" w:rsidRPr="007A2051">
        <w:rPr>
          <w:rStyle w:val="apple-converted-space"/>
          <w:color w:val="000000" w:themeColor="text1"/>
          <w:sz w:val="18"/>
          <w:szCs w:val="18"/>
        </w:rPr>
        <w:t> </w:t>
      </w:r>
      <w:r w:rsidR="007A2051" w:rsidRPr="0074755F">
        <w:rPr>
          <w:rStyle w:val="Strong"/>
          <w:b w:val="0"/>
          <w:color w:val="000000" w:themeColor="text1"/>
          <w:sz w:val="18"/>
          <w:szCs w:val="18"/>
        </w:rPr>
        <w:t>13</w:t>
      </w:r>
      <w:r w:rsidR="007A2051" w:rsidRPr="007A2051">
        <w:rPr>
          <w:rStyle w:val="apple-style-span"/>
          <w:color w:val="000000" w:themeColor="text1"/>
          <w:sz w:val="18"/>
          <w:szCs w:val="18"/>
        </w:rPr>
        <w:t xml:space="preserve">, </w:t>
      </w:r>
    </w:p>
    <w:p w:rsidR="007A2051" w:rsidRDefault="007A2051" w:rsidP="007A2051">
      <w:pPr>
        <w:rPr>
          <w:rStyle w:val="apple-style-span"/>
          <w:color w:val="000000" w:themeColor="text1"/>
          <w:sz w:val="18"/>
          <w:szCs w:val="18"/>
        </w:rPr>
      </w:pPr>
      <w:r w:rsidRPr="007A2051">
        <w:rPr>
          <w:rStyle w:val="apple-style-span"/>
          <w:color w:val="000000" w:themeColor="text1"/>
          <w:sz w:val="18"/>
          <w:szCs w:val="18"/>
        </w:rPr>
        <w:t xml:space="preserve">        </w:t>
      </w:r>
      <w:proofErr w:type="gramStart"/>
      <w:r w:rsidRPr="007A2051">
        <w:rPr>
          <w:rStyle w:val="apple-style-span"/>
          <w:color w:val="000000" w:themeColor="text1"/>
          <w:sz w:val="18"/>
          <w:szCs w:val="18"/>
        </w:rPr>
        <w:t>267 (2003</w:t>
      </w:r>
      <w:r w:rsidRPr="00130C97">
        <w:rPr>
          <w:rStyle w:val="apple-style-span"/>
          <w:color w:val="000000" w:themeColor="text1"/>
          <w:sz w:val="18"/>
          <w:szCs w:val="18"/>
        </w:rPr>
        <w:t>)</w:t>
      </w:r>
      <w:r>
        <w:rPr>
          <w:rStyle w:val="apple-style-span"/>
          <w:color w:val="000000" w:themeColor="text1"/>
          <w:sz w:val="18"/>
          <w:szCs w:val="18"/>
        </w:rPr>
        <w:t>.</w:t>
      </w:r>
      <w:proofErr w:type="gramEnd"/>
    </w:p>
    <w:p w:rsidR="006A1940" w:rsidRPr="007A2051" w:rsidRDefault="006A1940" w:rsidP="006A1940">
      <w:pPr>
        <w:rPr>
          <w:rStyle w:val="apple-style-span"/>
          <w:color w:val="000000"/>
          <w:sz w:val="18"/>
          <w:szCs w:val="18"/>
        </w:rPr>
      </w:pPr>
      <w:r>
        <w:rPr>
          <w:rStyle w:val="Strong"/>
          <w:b w:val="0"/>
          <w:color w:val="000000"/>
          <w:sz w:val="18"/>
          <w:szCs w:val="18"/>
        </w:rPr>
        <w:t>[19</w:t>
      </w:r>
      <w:r w:rsidRPr="007A2051">
        <w:rPr>
          <w:rStyle w:val="Strong"/>
          <w:b w:val="0"/>
          <w:color w:val="000000"/>
          <w:sz w:val="18"/>
          <w:szCs w:val="18"/>
        </w:rPr>
        <w:t xml:space="preserve">] </w:t>
      </w:r>
      <w:proofErr w:type="spellStart"/>
      <w:r w:rsidRPr="007A2051">
        <w:rPr>
          <w:rStyle w:val="apple-style-span"/>
          <w:color w:val="000000"/>
          <w:sz w:val="18"/>
          <w:szCs w:val="18"/>
        </w:rPr>
        <w:t>M.Dhamala</w:t>
      </w:r>
      <w:proofErr w:type="spellEnd"/>
      <w:r w:rsidRPr="007A2051">
        <w:rPr>
          <w:rStyle w:val="apple-style-span"/>
          <w:color w:val="000000"/>
          <w:sz w:val="18"/>
          <w:szCs w:val="18"/>
        </w:rPr>
        <w:t xml:space="preserve">, </w:t>
      </w:r>
      <w:proofErr w:type="spellStart"/>
      <w:r w:rsidRPr="007A2051">
        <w:rPr>
          <w:rStyle w:val="apple-style-span"/>
          <w:color w:val="000000"/>
          <w:sz w:val="18"/>
          <w:szCs w:val="18"/>
        </w:rPr>
        <w:t>V.K.Jirsa</w:t>
      </w:r>
      <w:proofErr w:type="spellEnd"/>
      <w:r w:rsidRPr="007A2051">
        <w:rPr>
          <w:rStyle w:val="apple-style-span"/>
          <w:color w:val="000000"/>
          <w:sz w:val="18"/>
          <w:szCs w:val="18"/>
        </w:rPr>
        <w:t xml:space="preserve">, </w:t>
      </w:r>
      <w:proofErr w:type="spellStart"/>
      <w:r w:rsidRPr="007A2051">
        <w:rPr>
          <w:rStyle w:val="apple-style-span"/>
          <w:color w:val="000000"/>
          <w:sz w:val="18"/>
          <w:szCs w:val="18"/>
        </w:rPr>
        <w:t>M.Ding</w:t>
      </w:r>
      <w:proofErr w:type="spellEnd"/>
      <w:r w:rsidRPr="007A2051">
        <w:rPr>
          <w:rStyle w:val="apple-style-span"/>
          <w:color w:val="000000"/>
          <w:sz w:val="18"/>
          <w:szCs w:val="18"/>
        </w:rPr>
        <w:t xml:space="preserve">, </w:t>
      </w:r>
      <w:proofErr w:type="spellStart"/>
      <w:r w:rsidRPr="007A2051">
        <w:rPr>
          <w:rStyle w:val="apple-style-span"/>
          <w:color w:val="000000"/>
          <w:sz w:val="18"/>
          <w:szCs w:val="18"/>
        </w:rPr>
        <w:t>Phys.Rev.Lett</w:t>
      </w:r>
      <w:proofErr w:type="spellEnd"/>
      <w:r w:rsidRPr="007A2051">
        <w:rPr>
          <w:rStyle w:val="apple-style-span"/>
          <w:color w:val="000000"/>
          <w:sz w:val="18"/>
          <w:szCs w:val="18"/>
        </w:rPr>
        <w:t>.</w:t>
      </w:r>
      <w:r w:rsidRPr="007A2051">
        <w:rPr>
          <w:rStyle w:val="apple-converted-space"/>
          <w:color w:val="000000"/>
          <w:sz w:val="18"/>
          <w:szCs w:val="18"/>
        </w:rPr>
        <w:t> </w:t>
      </w:r>
      <w:r w:rsidRPr="007A2051">
        <w:rPr>
          <w:rStyle w:val="apple-style-span"/>
          <w:bCs/>
          <w:color w:val="000000"/>
          <w:sz w:val="18"/>
          <w:szCs w:val="18"/>
        </w:rPr>
        <w:t>92</w:t>
      </w:r>
      <w:r w:rsidRPr="007A2051">
        <w:rPr>
          <w:rStyle w:val="apple-style-span"/>
          <w:color w:val="000000"/>
          <w:sz w:val="18"/>
          <w:szCs w:val="18"/>
        </w:rPr>
        <w:t xml:space="preserve">, 074104 </w:t>
      </w:r>
    </w:p>
    <w:p w:rsidR="006A1940" w:rsidRPr="009E006C" w:rsidRDefault="006A1940" w:rsidP="007A2051">
      <w:pPr>
        <w:rPr>
          <w:rStyle w:val="apple-style-span"/>
          <w:color w:val="000000"/>
          <w:sz w:val="18"/>
          <w:szCs w:val="18"/>
        </w:rPr>
      </w:pPr>
      <w:r w:rsidRPr="007A2051">
        <w:rPr>
          <w:rStyle w:val="apple-style-span"/>
          <w:color w:val="000000"/>
          <w:sz w:val="18"/>
          <w:szCs w:val="18"/>
        </w:rPr>
        <w:t xml:space="preserve">        (2004).</w:t>
      </w:r>
    </w:p>
    <w:sectPr w:rsidR="006A1940" w:rsidRPr="009E006C" w:rsidSect="00EA1432">
      <w:type w:val="continuous"/>
      <w:pgSz w:w="12240" w:h="15840"/>
      <w:pgMar w:top="1008" w:right="1260" w:bottom="1008" w:left="1152" w:header="720" w:footer="720" w:gutter="0"/>
      <w:cols w:num="2" w:space="36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48A" w:rsidRDefault="0052148A" w:rsidP="0005496B">
      <w:r>
        <w:separator/>
      </w:r>
    </w:p>
  </w:endnote>
  <w:endnote w:type="continuationSeparator" w:id="1">
    <w:p w:rsidR="0052148A" w:rsidRDefault="0052148A" w:rsidP="00054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MathematicalPi-Three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432" w:rsidRPr="001E0724" w:rsidRDefault="00EA1432" w:rsidP="00EA1432">
    <w:pPr>
      <w:pStyle w:val="Footer"/>
    </w:pPr>
    <w:r w:rsidRPr="001E0724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48A" w:rsidRDefault="0052148A" w:rsidP="0005496B">
      <w:r>
        <w:separator/>
      </w:r>
    </w:p>
  </w:footnote>
  <w:footnote w:type="continuationSeparator" w:id="1">
    <w:p w:rsidR="0052148A" w:rsidRDefault="0052148A" w:rsidP="000549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C53FE"/>
    <w:multiLevelType w:val="multilevel"/>
    <w:tmpl w:val="F18C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A24EC3"/>
    <w:multiLevelType w:val="multilevel"/>
    <w:tmpl w:val="91BA1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025AFC"/>
    <w:multiLevelType w:val="hybridMultilevel"/>
    <w:tmpl w:val="A44A5540"/>
    <w:lvl w:ilvl="0" w:tplc="95C65F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3291B"/>
    <w:multiLevelType w:val="hybridMultilevel"/>
    <w:tmpl w:val="783E5264"/>
    <w:lvl w:ilvl="0" w:tplc="57D63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945AF7"/>
    <w:multiLevelType w:val="multilevel"/>
    <w:tmpl w:val="180A8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B83325"/>
    <w:multiLevelType w:val="hybridMultilevel"/>
    <w:tmpl w:val="ED264B1E"/>
    <w:lvl w:ilvl="0" w:tplc="AE14BC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2051"/>
    <w:rsid w:val="00011D97"/>
    <w:rsid w:val="00036102"/>
    <w:rsid w:val="00050667"/>
    <w:rsid w:val="0005496B"/>
    <w:rsid w:val="000C606E"/>
    <w:rsid w:val="000D2E63"/>
    <w:rsid w:val="000E633C"/>
    <w:rsid w:val="000F213A"/>
    <w:rsid w:val="00125373"/>
    <w:rsid w:val="00141370"/>
    <w:rsid w:val="00143DB8"/>
    <w:rsid w:val="00165B73"/>
    <w:rsid w:val="00195314"/>
    <w:rsid w:val="00213B09"/>
    <w:rsid w:val="0023182B"/>
    <w:rsid w:val="0023224E"/>
    <w:rsid w:val="00256965"/>
    <w:rsid w:val="00261DC8"/>
    <w:rsid w:val="002669E7"/>
    <w:rsid w:val="00286ABD"/>
    <w:rsid w:val="00287632"/>
    <w:rsid w:val="00291E63"/>
    <w:rsid w:val="00294D56"/>
    <w:rsid w:val="002A008E"/>
    <w:rsid w:val="002B0B10"/>
    <w:rsid w:val="002B127C"/>
    <w:rsid w:val="002E5487"/>
    <w:rsid w:val="002F5081"/>
    <w:rsid w:val="003237CE"/>
    <w:rsid w:val="0033621B"/>
    <w:rsid w:val="00363B1C"/>
    <w:rsid w:val="003A1B8A"/>
    <w:rsid w:val="003B0152"/>
    <w:rsid w:val="003B6CF7"/>
    <w:rsid w:val="003C4A87"/>
    <w:rsid w:val="003C4F17"/>
    <w:rsid w:val="003E3C1D"/>
    <w:rsid w:val="003F4F2F"/>
    <w:rsid w:val="003F7151"/>
    <w:rsid w:val="0041106A"/>
    <w:rsid w:val="0041279A"/>
    <w:rsid w:val="0042578F"/>
    <w:rsid w:val="00440B3F"/>
    <w:rsid w:val="00454BB0"/>
    <w:rsid w:val="004A78BD"/>
    <w:rsid w:val="004E32C1"/>
    <w:rsid w:val="004E6D85"/>
    <w:rsid w:val="0052148A"/>
    <w:rsid w:val="005326D6"/>
    <w:rsid w:val="00567E92"/>
    <w:rsid w:val="005868B8"/>
    <w:rsid w:val="005A5C6C"/>
    <w:rsid w:val="005B19DB"/>
    <w:rsid w:val="005C6DE9"/>
    <w:rsid w:val="005F6AB7"/>
    <w:rsid w:val="00622263"/>
    <w:rsid w:val="00647565"/>
    <w:rsid w:val="0067128C"/>
    <w:rsid w:val="00690435"/>
    <w:rsid w:val="006942AC"/>
    <w:rsid w:val="006A1940"/>
    <w:rsid w:val="006A65A2"/>
    <w:rsid w:val="006A69D5"/>
    <w:rsid w:val="006B0A15"/>
    <w:rsid w:val="006B7174"/>
    <w:rsid w:val="006D0144"/>
    <w:rsid w:val="006D034D"/>
    <w:rsid w:val="006D5E0C"/>
    <w:rsid w:val="00707472"/>
    <w:rsid w:val="0071433B"/>
    <w:rsid w:val="0074755F"/>
    <w:rsid w:val="00777445"/>
    <w:rsid w:val="007924D6"/>
    <w:rsid w:val="007A2051"/>
    <w:rsid w:val="007E7AF7"/>
    <w:rsid w:val="00804E4D"/>
    <w:rsid w:val="0084195B"/>
    <w:rsid w:val="008616FC"/>
    <w:rsid w:val="0086561E"/>
    <w:rsid w:val="00875661"/>
    <w:rsid w:val="00875797"/>
    <w:rsid w:val="00876816"/>
    <w:rsid w:val="008A258E"/>
    <w:rsid w:val="008B0126"/>
    <w:rsid w:val="008C4A94"/>
    <w:rsid w:val="008C4FDA"/>
    <w:rsid w:val="008D1501"/>
    <w:rsid w:val="008E3AE0"/>
    <w:rsid w:val="00906D4E"/>
    <w:rsid w:val="00912629"/>
    <w:rsid w:val="00915069"/>
    <w:rsid w:val="00923CA1"/>
    <w:rsid w:val="00927C39"/>
    <w:rsid w:val="009454C4"/>
    <w:rsid w:val="0096054D"/>
    <w:rsid w:val="00973C2D"/>
    <w:rsid w:val="00983860"/>
    <w:rsid w:val="0099270D"/>
    <w:rsid w:val="009D3F31"/>
    <w:rsid w:val="009E006C"/>
    <w:rsid w:val="00A1048C"/>
    <w:rsid w:val="00A4161B"/>
    <w:rsid w:val="00A5479B"/>
    <w:rsid w:val="00B1422E"/>
    <w:rsid w:val="00B446E7"/>
    <w:rsid w:val="00B52539"/>
    <w:rsid w:val="00B57724"/>
    <w:rsid w:val="00B71838"/>
    <w:rsid w:val="00BC03DA"/>
    <w:rsid w:val="00BC345B"/>
    <w:rsid w:val="00BD4BB4"/>
    <w:rsid w:val="00BE4D74"/>
    <w:rsid w:val="00BF000E"/>
    <w:rsid w:val="00C0633B"/>
    <w:rsid w:val="00C34547"/>
    <w:rsid w:val="00C701B7"/>
    <w:rsid w:val="00C756CA"/>
    <w:rsid w:val="00CB51FF"/>
    <w:rsid w:val="00CD45FE"/>
    <w:rsid w:val="00CD78F8"/>
    <w:rsid w:val="00CE15EB"/>
    <w:rsid w:val="00D00A45"/>
    <w:rsid w:val="00D161B2"/>
    <w:rsid w:val="00D1623C"/>
    <w:rsid w:val="00D16986"/>
    <w:rsid w:val="00D46DAA"/>
    <w:rsid w:val="00D46F7A"/>
    <w:rsid w:val="00D71686"/>
    <w:rsid w:val="00DA32D3"/>
    <w:rsid w:val="00DB31E0"/>
    <w:rsid w:val="00DE1622"/>
    <w:rsid w:val="00DE6EAF"/>
    <w:rsid w:val="00E40805"/>
    <w:rsid w:val="00E42A9B"/>
    <w:rsid w:val="00EA1432"/>
    <w:rsid w:val="00EC32AC"/>
    <w:rsid w:val="00EC694A"/>
    <w:rsid w:val="00EC69AE"/>
    <w:rsid w:val="00EE6144"/>
    <w:rsid w:val="00EE652E"/>
    <w:rsid w:val="00F219E4"/>
    <w:rsid w:val="00F31F3B"/>
    <w:rsid w:val="00F4656A"/>
    <w:rsid w:val="00F466E9"/>
    <w:rsid w:val="00F919E5"/>
    <w:rsid w:val="00F9376C"/>
    <w:rsid w:val="00FC01B8"/>
    <w:rsid w:val="00FE3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  <o:rules v:ext="edit">
        <o:r id="V:Rule23" type="connector" idref="#_x0000_s1046"/>
        <o:r id="V:Rule24" type="connector" idref="#_x0000_s1047"/>
        <o:r id="V:Rule25" type="connector" idref="#_x0000_s1057"/>
        <o:r id="V:Rule26" type="connector" idref="#_x0000_s1050"/>
        <o:r id="V:Rule27" type="connector" idref="#_x0000_s1030"/>
        <o:r id="V:Rule28" type="connector" idref="#_x0000_s1080"/>
        <o:r id="V:Rule29" type="connector" idref="#_x0000_s1033"/>
        <o:r id="V:Rule30" type="connector" idref="#_x0000_s1054"/>
        <o:r id="V:Rule31" type="connector" idref="#_x0000_s1027"/>
        <o:r id="V:Rule32" type="connector" idref="#_x0000_s1048"/>
        <o:r id="V:Rule33" type="connector" idref="#_x0000_s1082"/>
        <o:r id="V:Rule34" type="connector" idref="#_x0000_s1049"/>
        <o:r id="V:Rule35" type="connector" idref="#_x0000_s1051"/>
        <o:r id="V:Rule36" type="connector" idref="#_x0000_s1038"/>
        <o:r id="V:Rule37" type="connector" idref="#_x0000_s1029"/>
        <o:r id="V:Rule38" type="connector" idref="#_x0000_s1056"/>
        <o:r id="V:Rule39" type="connector" idref="#_x0000_s1055"/>
        <o:r id="V:Rule40" type="connector" idref="#_x0000_s1052"/>
        <o:r id="V:Rule41" type="connector" idref="#_x0000_s1081"/>
        <o:r id="V:Rule42" type="connector" idref="#_x0000_s1045"/>
        <o:r id="V:Rule43" type="connector" idref="#_x0000_s1053"/>
        <o:r id="V:Rule44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05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7A20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A2051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20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7A205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7A2051"/>
    <w:rPr>
      <w:color w:val="808080"/>
    </w:rPr>
  </w:style>
  <w:style w:type="paragraph" w:styleId="BalloonText">
    <w:name w:val="Balloon Text"/>
    <w:basedOn w:val="Normal"/>
    <w:link w:val="BalloonTextChar"/>
    <w:rsid w:val="007A2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051"/>
    <w:rPr>
      <w:rFonts w:ascii="Tahoma" w:eastAsia="Batang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7A2051"/>
    <w:pPr>
      <w:ind w:left="720"/>
      <w:contextualSpacing/>
    </w:pPr>
  </w:style>
  <w:style w:type="paragraph" w:styleId="Header">
    <w:name w:val="header"/>
    <w:basedOn w:val="Normal"/>
    <w:link w:val="HeaderChar"/>
    <w:rsid w:val="007A20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A2051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Footer">
    <w:name w:val="footer"/>
    <w:basedOn w:val="Normal"/>
    <w:link w:val="FooterChar"/>
    <w:rsid w:val="007A20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A2051"/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apple-style-span">
    <w:name w:val="apple-style-span"/>
    <w:basedOn w:val="DefaultParagraphFont"/>
    <w:rsid w:val="007A2051"/>
  </w:style>
  <w:style w:type="character" w:styleId="Strong">
    <w:name w:val="Strong"/>
    <w:basedOn w:val="DefaultParagraphFont"/>
    <w:uiPriority w:val="22"/>
    <w:qFormat/>
    <w:rsid w:val="007A2051"/>
    <w:rPr>
      <w:b/>
      <w:bCs/>
    </w:rPr>
  </w:style>
  <w:style w:type="character" w:styleId="Hyperlink">
    <w:name w:val="Hyperlink"/>
    <w:basedOn w:val="DefaultParagraphFont"/>
    <w:uiPriority w:val="99"/>
    <w:unhideWhenUsed/>
    <w:rsid w:val="007A205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A2051"/>
  </w:style>
  <w:style w:type="character" w:styleId="FollowedHyperlink">
    <w:name w:val="FollowedHyperlink"/>
    <w:basedOn w:val="DefaultParagraphFont"/>
    <w:rsid w:val="007A2051"/>
    <w:rPr>
      <w:color w:val="800080" w:themeColor="followedHyperlink"/>
      <w:u w:val="single"/>
    </w:rPr>
  </w:style>
  <w:style w:type="character" w:customStyle="1" w:styleId="name">
    <w:name w:val="name"/>
    <w:basedOn w:val="DefaultParagraphFont"/>
    <w:rsid w:val="007A2051"/>
  </w:style>
  <w:style w:type="character" w:customStyle="1" w:styleId="xref-sep">
    <w:name w:val="xref-sep"/>
    <w:basedOn w:val="DefaultParagraphFont"/>
    <w:rsid w:val="007A2051"/>
  </w:style>
  <w:style w:type="character" w:customStyle="1" w:styleId="slug-pub-date">
    <w:name w:val="slug-pub-date"/>
    <w:basedOn w:val="DefaultParagraphFont"/>
    <w:rsid w:val="007A2051"/>
  </w:style>
  <w:style w:type="character" w:customStyle="1" w:styleId="slug-vol">
    <w:name w:val="slug-vol"/>
    <w:basedOn w:val="DefaultParagraphFont"/>
    <w:rsid w:val="007A2051"/>
  </w:style>
  <w:style w:type="character" w:customStyle="1" w:styleId="slug-issue">
    <w:name w:val="slug-issue"/>
    <w:basedOn w:val="DefaultParagraphFont"/>
    <w:rsid w:val="007A2051"/>
  </w:style>
  <w:style w:type="character" w:customStyle="1" w:styleId="cit-name-surname">
    <w:name w:val="cit-name-surname"/>
    <w:basedOn w:val="DefaultParagraphFont"/>
    <w:rsid w:val="007A2051"/>
  </w:style>
  <w:style w:type="character" w:customStyle="1" w:styleId="cit-name-given-names">
    <w:name w:val="cit-name-given-names"/>
    <w:basedOn w:val="DefaultParagraphFont"/>
    <w:rsid w:val="007A2051"/>
  </w:style>
  <w:style w:type="character" w:styleId="HTMLCite">
    <w:name w:val="HTML Cite"/>
    <w:basedOn w:val="DefaultParagraphFont"/>
    <w:uiPriority w:val="99"/>
    <w:unhideWhenUsed/>
    <w:rsid w:val="007A2051"/>
    <w:rPr>
      <w:i/>
      <w:iCs/>
    </w:rPr>
  </w:style>
  <w:style w:type="character" w:customStyle="1" w:styleId="cit-pub-date">
    <w:name w:val="cit-pub-date"/>
    <w:basedOn w:val="DefaultParagraphFont"/>
    <w:rsid w:val="007A2051"/>
  </w:style>
  <w:style w:type="character" w:customStyle="1" w:styleId="cit-article-title">
    <w:name w:val="cit-article-title"/>
    <w:basedOn w:val="DefaultParagraphFont"/>
    <w:rsid w:val="007A2051"/>
  </w:style>
  <w:style w:type="character" w:customStyle="1" w:styleId="cit-vol">
    <w:name w:val="cit-vol"/>
    <w:basedOn w:val="DefaultParagraphFont"/>
    <w:rsid w:val="007A2051"/>
  </w:style>
  <w:style w:type="character" w:customStyle="1" w:styleId="cit-fpage">
    <w:name w:val="cit-fpage"/>
    <w:basedOn w:val="DefaultParagraphFont"/>
    <w:rsid w:val="007A2051"/>
  </w:style>
  <w:style w:type="character" w:customStyle="1" w:styleId="cit-lpage">
    <w:name w:val="cit-lpage"/>
    <w:basedOn w:val="DefaultParagraphFont"/>
    <w:rsid w:val="007A2051"/>
  </w:style>
  <w:style w:type="character" w:customStyle="1" w:styleId="citation-abbreviation">
    <w:name w:val="citation-abbreviation"/>
    <w:basedOn w:val="DefaultParagraphFont"/>
    <w:rsid w:val="007A2051"/>
  </w:style>
  <w:style w:type="character" w:customStyle="1" w:styleId="citation-publication-date">
    <w:name w:val="citation-publication-date"/>
    <w:basedOn w:val="DefaultParagraphFont"/>
    <w:rsid w:val="007A2051"/>
  </w:style>
  <w:style w:type="character" w:customStyle="1" w:styleId="citation-volume">
    <w:name w:val="citation-volume"/>
    <w:basedOn w:val="DefaultParagraphFont"/>
    <w:rsid w:val="007A2051"/>
  </w:style>
  <w:style w:type="character" w:customStyle="1" w:styleId="citation-issue">
    <w:name w:val="citation-issue"/>
    <w:basedOn w:val="DefaultParagraphFont"/>
    <w:rsid w:val="007A2051"/>
  </w:style>
  <w:style w:type="character" w:customStyle="1" w:styleId="citation-flpages">
    <w:name w:val="citation-flpages"/>
    <w:basedOn w:val="DefaultParagraphFont"/>
    <w:rsid w:val="007A2051"/>
  </w:style>
  <w:style w:type="paragraph" w:customStyle="1" w:styleId="authors">
    <w:name w:val="authors"/>
    <w:basedOn w:val="Normal"/>
    <w:rsid w:val="007A2051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Emphasis">
    <w:name w:val="Emphasis"/>
    <w:basedOn w:val="DefaultParagraphFont"/>
    <w:uiPriority w:val="20"/>
    <w:qFormat/>
    <w:rsid w:val="007A2051"/>
    <w:rPr>
      <w:i/>
      <w:iCs/>
    </w:rPr>
  </w:style>
  <w:style w:type="paragraph" w:styleId="NormalWeb">
    <w:name w:val="Normal (Web)"/>
    <w:basedOn w:val="Normal"/>
    <w:uiPriority w:val="99"/>
    <w:unhideWhenUsed/>
    <w:rsid w:val="007A2051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looklikelink">
    <w:name w:val="looklikelink"/>
    <w:basedOn w:val="DefaultParagraphFont"/>
    <w:rsid w:val="007A20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4.emf"/><Relationship Id="rId76" Type="http://schemas.openxmlformats.org/officeDocument/2006/relationships/image" Target="media/image42.jpeg"/><Relationship Id="rId84" Type="http://schemas.openxmlformats.org/officeDocument/2006/relationships/image" Target="media/image50.emf"/><Relationship Id="rId89" Type="http://schemas.openxmlformats.org/officeDocument/2006/relationships/hyperlink" Target="http://www.pnas.org/search?author1=Ingo+Fischer&amp;sortspec=date&amp;submit=Submit" TargetMode="External"/><Relationship Id="rId7" Type="http://schemas.openxmlformats.org/officeDocument/2006/relationships/footer" Target="footer1.xml"/><Relationship Id="rId71" Type="http://schemas.openxmlformats.org/officeDocument/2006/relationships/image" Target="media/image37.emf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66" Type="http://schemas.openxmlformats.org/officeDocument/2006/relationships/image" Target="media/image32.emf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87" Type="http://schemas.openxmlformats.org/officeDocument/2006/relationships/hyperlink" Target="http://www.pnas.org/search?author1=Raul+Vicente&amp;sortspec=date&amp;submit=Submit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8.jpeg"/><Relationship Id="rId90" Type="http://schemas.openxmlformats.org/officeDocument/2006/relationships/hyperlink" Target="http://www.pnas.org/search?author1=Gordon+Pipa&amp;sortspec=date&amp;submit=Submit" TargetMode="Externa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image" Target="media/image11.e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1.e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image" Target="media/image35.emf"/><Relationship Id="rId77" Type="http://schemas.openxmlformats.org/officeDocument/2006/relationships/image" Target="media/image43.jpeg"/><Relationship Id="rId8" Type="http://schemas.openxmlformats.org/officeDocument/2006/relationships/image" Target="media/image1.emf"/><Relationship Id="rId51" Type="http://schemas.openxmlformats.org/officeDocument/2006/relationships/image" Target="media/image24.emf"/><Relationship Id="rId72" Type="http://schemas.openxmlformats.org/officeDocument/2006/relationships/image" Target="media/image38.emf"/><Relationship Id="rId80" Type="http://schemas.openxmlformats.org/officeDocument/2006/relationships/image" Target="media/image46.jpeg"/><Relationship Id="rId85" Type="http://schemas.openxmlformats.org/officeDocument/2006/relationships/image" Target="media/image51.emf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4.bin"/><Relationship Id="rId67" Type="http://schemas.openxmlformats.org/officeDocument/2006/relationships/image" Target="media/image33.e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6.emf"/><Relationship Id="rId75" Type="http://schemas.openxmlformats.org/officeDocument/2006/relationships/image" Target="media/image41.jpeg"/><Relationship Id="rId83" Type="http://schemas.openxmlformats.org/officeDocument/2006/relationships/image" Target="media/image49.emf"/><Relationship Id="rId88" Type="http://schemas.openxmlformats.org/officeDocument/2006/relationships/hyperlink" Target="http://www.pnas.org/search?author1=Leonardo+L.+Gollo&amp;sortspec=date&amp;submit=Submit" TargetMode="External"/><Relationship Id="rId91" Type="http://schemas.openxmlformats.org/officeDocument/2006/relationships/hyperlink" Target="http://www.ncbi.nlm.nih.gov/pubmed/1209704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oleObject" Target="embeddings/oleObject23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9.bin"/><Relationship Id="rId52" Type="http://schemas.openxmlformats.org/officeDocument/2006/relationships/image" Target="media/image25.e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9.emf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emf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2745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2013-05-14T09:30:00Z</cp:lastPrinted>
  <dcterms:created xsi:type="dcterms:W3CDTF">2013-05-14T09:31:00Z</dcterms:created>
  <dcterms:modified xsi:type="dcterms:W3CDTF">2013-05-14T09:31:00Z</dcterms:modified>
</cp:coreProperties>
</file>